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D271" w14:textId="1A5E9DFE" w:rsidR="000315D9" w:rsidRPr="005D1216" w:rsidRDefault="00D91F0A" w:rsidP="00F16C91">
      <w:pPr>
        <w:autoSpaceDE w:val="0"/>
        <w:autoSpaceDN w:val="0"/>
        <w:adjustRightInd w:val="0"/>
        <w:spacing w:before="240"/>
        <w:jc w:val="center"/>
        <w:rPr>
          <w:b/>
          <w:bCs/>
          <w:sz w:val="36"/>
          <w:szCs w:val="36"/>
          <w:u w:val="single"/>
        </w:rPr>
      </w:pPr>
      <w:r w:rsidRPr="005D1216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17196" wp14:editId="31D3833E">
                <wp:simplePos x="0" y="0"/>
                <wp:positionH relativeFrom="column">
                  <wp:posOffset>7291705</wp:posOffset>
                </wp:positionH>
                <wp:positionV relativeFrom="paragraph">
                  <wp:posOffset>115570</wp:posOffset>
                </wp:positionV>
                <wp:extent cx="5605780" cy="0"/>
                <wp:effectExtent l="6350" t="13970" r="7620" b="5080"/>
                <wp:wrapNone/>
                <wp:docPr id="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703E" id="Line 8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5pt,9.1pt" to="101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" strokeweight=".65pt">
                <v:stroke joinstyle="miter"/>
              </v:line>
            </w:pict>
          </mc:Fallback>
        </mc:AlternateContent>
      </w:r>
      <w:r w:rsidR="00D713F7" w:rsidRPr="005D1216">
        <w:rPr>
          <w:b/>
          <w:bCs/>
          <w:sz w:val="36"/>
          <w:szCs w:val="36"/>
          <w:u w:val="single"/>
        </w:rPr>
        <w:t>Požadavky na certifikovaný personál</w:t>
      </w:r>
    </w:p>
    <w:p w14:paraId="1892374F" w14:textId="77777777" w:rsidR="000315D9" w:rsidRPr="00177833" w:rsidRDefault="000315D9" w:rsidP="000315D9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C6087B9" w14:textId="77777777" w:rsidR="005D1216" w:rsidRDefault="005D1216" w:rsidP="005D1216">
      <w:pPr>
        <w:pStyle w:val="Nadpis2"/>
      </w:pPr>
      <w:r>
        <w:t>Platnost dokumentu a vznik povinnosti plnit výše uvedené požadavky</w:t>
      </w:r>
      <w:r w:rsidRPr="00D713F7">
        <w:t>:</w:t>
      </w:r>
    </w:p>
    <w:p w14:paraId="5E439C9F" w14:textId="77777777" w:rsidR="005D1216" w:rsidRDefault="005D1216" w:rsidP="005D1216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 w:rsidRPr="005D1216">
        <w:t xml:space="preserve">Tyto požadavky </w:t>
      </w:r>
      <w:r w:rsidR="00CE1EBF">
        <w:t>jsou závazné pro</w:t>
      </w:r>
      <w:r w:rsidRPr="005D1216">
        <w:t xml:space="preserve"> personál kvalifikovaný</w:t>
      </w:r>
      <w:r>
        <w:t xml:space="preserve"> a/nebo certifikovaný</w:t>
      </w:r>
      <w:r w:rsidR="00321190">
        <w:t xml:space="preserve"> společností </w:t>
      </w:r>
      <w:r w:rsidR="00321190" w:rsidRPr="00321190">
        <w:rPr>
          <w:i/>
        </w:rPr>
        <w:t>Česká svářečská společnost ANB</w:t>
      </w:r>
      <w:r w:rsidR="00321190">
        <w:t xml:space="preserve">, dále jen </w:t>
      </w:r>
      <w:r w:rsidRPr="00321190">
        <w:rPr>
          <w:i/>
        </w:rPr>
        <w:t>CWS ANB</w:t>
      </w:r>
      <w:r w:rsidRPr="005D1216">
        <w:t>.</w:t>
      </w:r>
    </w:p>
    <w:p w14:paraId="62DC667D" w14:textId="77777777" w:rsidR="005D1216" w:rsidRPr="00CF2E67" w:rsidRDefault="005D1216" w:rsidP="005D1216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>p</w:t>
      </w:r>
      <w:r w:rsidRPr="00CF2E67">
        <w:t>racovník se zavazuje plnit tyto požadavky od okamžiku připojení svého podpisu na formulář "</w:t>
      </w:r>
      <w:r w:rsidRPr="00CF2E67">
        <w:rPr>
          <w:i/>
        </w:rPr>
        <w:t>Dohoda o součinnosti certifikovaného pracovníka</w:t>
      </w:r>
      <w:r w:rsidRPr="00CF2E67">
        <w:t>"</w:t>
      </w:r>
      <w:r>
        <w:t xml:space="preserve"> nebo</w:t>
      </w:r>
      <w:r w:rsidRPr="00CF2E67">
        <w:t xml:space="preserve"> podpisem protokolu o zkoušce,</w:t>
      </w:r>
    </w:p>
    <w:p w14:paraId="3C54A460" w14:textId="77777777" w:rsidR="005D1216" w:rsidRPr="00CF2E67" w:rsidRDefault="005D1216" w:rsidP="005D1216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>v případě certifikace</w:t>
      </w:r>
      <w:r w:rsidRPr="00CF2E67">
        <w:t xml:space="preserve"> pracovník bere na vědomí, že na certifikáty nebo dokumenty bez odkazu na akreditaci se nevztahují dohody o vzájemném uznávání výsledků posuzování shody EA MLA, ale vztahují se na ně dohody v rámci </w:t>
      </w:r>
      <w:r w:rsidRPr="00321190">
        <w:rPr>
          <w:i/>
        </w:rPr>
        <w:t>EWF</w:t>
      </w:r>
      <w:r w:rsidRPr="00CF2E67">
        <w:t xml:space="preserve"> a </w:t>
      </w:r>
      <w:r w:rsidRPr="00321190">
        <w:rPr>
          <w:i/>
        </w:rPr>
        <w:t>IIW</w:t>
      </w:r>
      <w:r w:rsidRPr="00CF2E67">
        <w:t>,</w:t>
      </w:r>
    </w:p>
    <w:p w14:paraId="1632BDFC" w14:textId="77777777" w:rsidR="005D1216" w:rsidRPr="00CF2E67" w:rsidRDefault="005D1216" w:rsidP="005D1216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>c</w:t>
      </w:r>
      <w:r w:rsidRPr="00CF2E67">
        <w:t xml:space="preserve">ertifikační orgán se zavazuje plnit tyto požadavky okamžikem zveřejnění tohoto dokumentu na webovém portálu </w:t>
      </w:r>
      <w:hyperlink r:id="rId7" w:history="1">
        <w:r w:rsidRPr="00CF2E67">
          <w:rPr>
            <w:rStyle w:val="Hypertextovodkaz"/>
          </w:rPr>
          <w:t>www.cws-anb.cz</w:t>
        </w:r>
      </w:hyperlink>
    </w:p>
    <w:p w14:paraId="33AF2E7C" w14:textId="77777777" w:rsidR="00D713F7" w:rsidRPr="00D713F7" w:rsidRDefault="00830678" w:rsidP="00412F81">
      <w:pPr>
        <w:pStyle w:val="Nadpis2"/>
      </w:pPr>
      <w:r>
        <w:t>P</w:t>
      </w:r>
      <w:r w:rsidR="000559C7" w:rsidRPr="00D713F7">
        <w:t>racovník</w:t>
      </w:r>
      <w:r>
        <w:t>, který je kvalifikován a/nebo certifikován</w:t>
      </w:r>
      <w:r w:rsidR="000315D9" w:rsidRPr="00D713F7">
        <w:t xml:space="preserve"> se zavazuje:</w:t>
      </w:r>
    </w:p>
    <w:p w14:paraId="62971EE4" w14:textId="77777777" w:rsidR="000315D9" w:rsidRPr="00CF2E67" w:rsidRDefault="00CF2E67" w:rsidP="00F06063">
      <w:pPr>
        <w:numPr>
          <w:ilvl w:val="0"/>
          <w:numId w:val="3"/>
        </w:numPr>
        <w:tabs>
          <w:tab w:val="clear" w:pos="1004"/>
          <w:tab w:val="num" w:pos="540"/>
        </w:tabs>
        <w:autoSpaceDE w:val="0"/>
        <w:autoSpaceDN w:val="0"/>
        <w:adjustRightInd w:val="0"/>
        <w:ind w:left="540"/>
      </w:pPr>
      <w:r w:rsidRPr="00CF2E67">
        <w:t>z</w:t>
      </w:r>
      <w:r w:rsidR="000315D9" w:rsidRPr="00CF2E67">
        <w:t>odpovědně využívat certifikát</w:t>
      </w:r>
      <w:r w:rsidRPr="00CF2E67">
        <w:t xml:space="preserve"> a/nebo kvalifikační doklad</w:t>
      </w:r>
      <w:r w:rsidR="000315D9" w:rsidRPr="00CF2E67">
        <w:t>,</w:t>
      </w:r>
    </w:p>
    <w:p w14:paraId="5A88F47B" w14:textId="77777777" w:rsidR="000315D9" w:rsidRPr="00CF2E67" w:rsidRDefault="000315D9" w:rsidP="00F06063">
      <w:pPr>
        <w:numPr>
          <w:ilvl w:val="0"/>
          <w:numId w:val="3"/>
        </w:numPr>
        <w:tabs>
          <w:tab w:val="clear" w:pos="1004"/>
          <w:tab w:val="num" w:pos="540"/>
        </w:tabs>
        <w:autoSpaceDE w:val="0"/>
        <w:autoSpaceDN w:val="0"/>
        <w:adjustRightInd w:val="0"/>
        <w:ind w:left="540"/>
      </w:pPr>
      <w:r w:rsidRPr="00CF2E67">
        <w:t xml:space="preserve">uplatňovat poznatky získané při přípravě ke zkoušce a při </w:t>
      </w:r>
      <w:r w:rsidR="00CF2E67" w:rsidRPr="00CF2E67">
        <w:t>kvalifikaci</w:t>
      </w:r>
      <w:r w:rsidRPr="00CF2E67">
        <w:t xml:space="preserve"> ve své práci,</w:t>
      </w:r>
    </w:p>
    <w:p w14:paraId="531802DA" w14:textId="77777777" w:rsidR="000315D9" w:rsidRPr="00CF2E67" w:rsidRDefault="000315D9" w:rsidP="00F06063">
      <w:pPr>
        <w:numPr>
          <w:ilvl w:val="0"/>
          <w:numId w:val="3"/>
        </w:numPr>
        <w:tabs>
          <w:tab w:val="clear" w:pos="1004"/>
          <w:tab w:val="num" w:pos="540"/>
        </w:tabs>
        <w:autoSpaceDE w:val="0"/>
        <w:autoSpaceDN w:val="0"/>
        <w:adjustRightInd w:val="0"/>
        <w:ind w:left="540"/>
      </w:pPr>
      <w:r w:rsidRPr="00CF2E67">
        <w:t>dodržovat ustanoven</w:t>
      </w:r>
      <w:r w:rsidR="008F09BF">
        <w:t>í</w:t>
      </w:r>
      <w:r w:rsidRPr="00CF2E67">
        <w:t xml:space="preserve"> </w:t>
      </w:r>
      <w:r w:rsidR="008F09BF">
        <w:t xml:space="preserve">příslušných dokumentů </w:t>
      </w:r>
      <w:r w:rsidR="000559C7" w:rsidRPr="00CF2E67">
        <w:t>podle kter</w:t>
      </w:r>
      <w:r w:rsidR="008A1D2A">
        <w:t>ých</w:t>
      </w:r>
      <w:r w:rsidR="000559C7" w:rsidRPr="00CF2E67">
        <w:t xml:space="preserve"> je </w:t>
      </w:r>
      <w:r w:rsidR="008F09BF">
        <w:t>kvalifikován</w:t>
      </w:r>
      <w:r w:rsidR="000559C7" w:rsidRPr="00CF2E67">
        <w:t>,</w:t>
      </w:r>
      <w:r w:rsidRPr="00CF2E67">
        <w:t xml:space="preserve"> </w:t>
      </w:r>
    </w:p>
    <w:p w14:paraId="5B323BD0" w14:textId="77777777" w:rsidR="000315D9" w:rsidRPr="00CF2E67" w:rsidRDefault="000315D9" w:rsidP="00F06063">
      <w:pPr>
        <w:numPr>
          <w:ilvl w:val="0"/>
          <w:numId w:val="3"/>
        </w:numPr>
        <w:tabs>
          <w:tab w:val="clear" w:pos="1004"/>
          <w:tab w:val="num" w:pos="540"/>
        </w:tabs>
        <w:autoSpaceDE w:val="0"/>
        <w:autoSpaceDN w:val="0"/>
        <w:adjustRightInd w:val="0"/>
        <w:ind w:left="540"/>
      </w:pPr>
      <w:r w:rsidRPr="00CF2E67">
        <w:t>dbát na zvyšování své odborné úrovně,</w:t>
      </w:r>
    </w:p>
    <w:p w14:paraId="312D7381" w14:textId="77777777" w:rsidR="002F0410" w:rsidRPr="00CF2E67" w:rsidRDefault="002F0410" w:rsidP="00F06063">
      <w:pPr>
        <w:numPr>
          <w:ilvl w:val="0"/>
          <w:numId w:val="3"/>
        </w:numPr>
        <w:tabs>
          <w:tab w:val="clear" w:pos="1004"/>
          <w:tab w:val="num" w:pos="540"/>
        </w:tabs>
        <w:autoSpaceDE w:val="0"/>
        <w:autoSpaceDN w:val="0"/>
        <w:adjustRightInd w:val="0"/>
        <w:ind w:left="540"/>
      </w:pPr>
      <w:r w:rsidRPr="00CF2E67">
        <w:t>v případě pozastavení certifikace neprodleně přestat používat certifikát a odkazy na něj,</w:t>
      </w:r>
    </w:p>
    <w:p w14:paraId="37B4E6A4" w14:textId="77777777" w:rsidR="000315D9" w:rsidRDefault="000315D9" w:rsidP="00F06063">
      <w:pPr>
        <w:numPr>
          <w:ilvl w:val="0"/>
          <w:numId w:val="3"/>
        </w:numPr>
        <w:tabs>
          <w:tab w:val="clear" w:pos="1004"/>
          <w:tab w:val="num" w:pos="540"/>
        </w:tabs>
        <w:autoSpaceDE w:val="0"/>
        <w:autoSpaceDN w:val="0"/>
        <w:adjustRightInd w:val="0"/>
        <w:ind w:left="540"/>
      </w:pPr>
      <w:r w:rsidRPr="00CF2E67">
        <w:t xml:space="preserve">vést záznamy o všech stížnostech ke své činnosti, o jejich vyřízení a o opatřeních k zamezení neshod. Informovat o těchto záležitostech </w:t>
      </w:r>
      <w:r w:rsidR="00321190" w:rsidRPr="00321190">
        <w:rPr>
          <w:i/>
        </w:rPr>
        <w:t>CWS ANB</w:t>
      </w:r>
      <w:r w:rsidRPr="00CF2E67">
        <w:t>.</w:t>
      </w:r>
    </w:p>
    <w:p w14:paraId="3201060F" w14:textId="77777777" w:rsidR="00D713F7" w:rsidRPr="00D713F7" w:rsidRDefault="00BD1726" w:rsidP="00412F81">
      <w:pPr>
        <w:pStyle w:val="Nadpis2"/>
      </w:pPr>
      <w:r w:rsidRPr="00D713F7">
        <w:t xml:space="preserve">Certifikační orgán </w:t>
      </w:r>
      <w:r w:rsidR="00830678">
        <w:t xml:space="preserve">CWS ANB </w:t>
      </w:r>
      <w:r w:rsidRPr="00D713F7">
        <w:t>se zavazuje:</w:t>
      </w:r>
    </w:p>
    <w:p w14:paraId="6C52372D" w14:textId="77777777" w:rsidR="00BD1726" w:rsidRPr="00CF2E67" w:rsidRDefault="00244E64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 w:rsidRPr="00CF2E67">
        <w:t xml:space="preserve">na webovém portále </w:t>
      </w:r>
      <w:hyperlink r:id="rId8" w:history="1">
        <w:r w:rsidR="001D04C0" w:rsidRPr="00CF2E67">
          <w:rPr>
            <w:rStyle w:val="Hypertextovodkaz"/>
          </w:rPr>
          <w:t>www.cws-anb.cz</w:t>
        </w:r>
      </w:hyperlink>
      <w:r w:rsidRPr="00CF2E67">
        <w:t xml:space="preserve"> </w:t>
      </w:r>
      <w:r w:rsidR="00BD1726" w:rsidRPr="00CF2E67">
        <w:t>poskytovat informace o aktuálním stavu předpisů a norem ve svařování</w:t>
      </w:r>
      <w:r w:rsidR="000559C7" w:rsidRPr="00CF2E67">
        <w:t xml:space="preserve"> a pájení</w:t>
      </w:r>
      <w:r w:rsidR="00BD1726" w:rsidRPr="00CF2E67">
        <w:t>,</w:t>
      </w:r>
    </w:p>
    <w:p w14:paraId="291BAF5D" w14:textId="77777777" w:rsidR="00015BE4" w:rsidRPr="00CF2E67" w:rsidRDefault="00BD1726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 w:rsidRPr="00CF2E67">
        <w:t>poskytovat pracovníkům podle možností odbornou pomoc při ře</w:t>
      </w:r>
      <w:r w:rsidR="00E866A4" w:rsidRPr="00CF2E67">
        <w:t>šení jejich pracovních problémů,</w:t>
      </w:r>
    </w:p>
    <w:p w14:paraId="2623398F" w14:textId="77777777" w:rsidR="00244E64" w:rsidRPr="00CF2E67" w:rsidRDefault="000C07E3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  <w:rPr>
          <w:b/>
          <w:iCs/>
          <w:u w:val="single"/>
        </w:rPr>
      </w:pPr>
      <w:r w:rsidRPr="00CF2E67">
        <w:t>seznámit pracovníka s tímto dokumentem před zahájením</w:t>
      </w:r>
      <w:r w:rsidR="00C21B9A">
        <w:t xml:space="preserve"> kvalifikační</w:t>
      </w:r>
      <w:r w:rsidRPr="00CF2E67">
        <w:t xml:space="preserve"> zkoušky </w:t>
      </w:r>
    </w:p>
    <w:p w14:paraId="3063F453" w14:textId="77777777" w:rsidR="00412F81" w:rsidRDefault="00CF2E67" w:rsidP="00412F81">
      <w:pPr>
        <w:pStyle w:val="Nadpis2"/>
      </w:pPr>
      <w:r>
        <w:t>Ochrana osobních údajů</w:t>
      </w:r>
      <w:r w:rsidR="00412F81" w:rsidRPr="00D713F7">
        <w:t>:</w:t>
      </w:r>
    </w:p>
    <w:p w14:paraId="05A0D1AC" w14:textId="77777777" w:rsidR="00E76F08" w:rsidRDefault="00E76F08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 xml:space="preserve">osobní údaje jsou zpracovávány na základě oprávněného zájmu správce (článek 6, </w:t>
      </w:r>
      <w:r w:rsidRPr="00E76F08">
        <w:t xml:space="preserve">odst. 1 písm. </w:t>
      </w:r>
      <w:r>
        <w:t>f</w:t>
      </w:r>
      <w:r w:rsidRPr="00E76F08">
        <w:t>)</w:t>
      </w:r>
      <w:r>
        <w:t xml:space="preserve"> nařízení GDPR) pro účely vystavení a archivace kvalifikačních dokladů,</w:t>
      </w:r>
    </w:p>
    <w:p w14:paraId="05986BD6" w14:textId="77777777" w:rsidR="00E76F08" w:rsidRDefault="009826DA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>o</w:t>
      </w:r>
      <w:r w:rsidR="00F16C91" w:rsidRPr="00F16C91">
        <w:t xml:space="preserve">sobní údaje </w:t>
      </w:r>
      <w:r w:rsidR="00F16C91">
        <w:t xml:space="preserve">pracovníků </w:t>
      </w:r>
      <w:r w:rsidR="00F16C91" w:rsidRPr="00F16C91">
        <w:t>budou zpracovávány</w:t>
      </w:r>
      <w:r w:rsidR="00F16C91">
        <w:t xml:space="preserve"> </w:t>
      </w:r>
      <w:r w:rsidR="00321190" w:rsidRPr="00321190">
        <w:rPr>
          <w:i/>
        </w:rPr>
        <w:t>CWS ANB</w:t>
      </w:r>
      <w:r w:rsidR="00F16C91" w:rsidRPr="00F16C91">
        <w:t xml:space="preserve"> (dále jen správce) </w:t>
      </w:r>
      <w:r w:rsidR="00E76F08">
        <w:t xml:space="preserve">a </w:t>
      </w:r>
      <w:r w:rsidR="00321190">
        <w:t xml:space="preserve">případně jeho </w:t>
      </w:r>
      <w:r w:rsidR="00E76F08">
        <w:t xml:space="preserve">zpracovateli (zkušební organizace nebo ATB) </w:t>
      </w:r>
      <w:r w:rsidR="00F16C91" w:rsidRPr="00F16C91">
        <w:t>manuálně nebo pomocí prostředků výpočetní tec</w:t>
      </w:r>
      <w:r w:rsidR="00E76F08">
        <w:t>hniky k tomu pověřenými osobami,</w:t>
      </w:r>
    </w:p>
    <w:p w14:paraId="436D94A2" w14:textId="77777777" w:rsidR="00E76F08" w:rsidRDefault="00E76F08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>pracovník má právo od správce požadovat přístup ke svým osobním údajům a podrobnější informace o jejich zpracování,</w:t>
      </w:r>
    </w:p>
    <w:p w14:paraId="5DEBE4EA" w14:textId="77777777" w:rsidR="00F16C91" w:rsidRDefault="00E76F08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>pracovník má právo</w:t>
      </w:r>
      <w:r w:rsidRPr="00E76F08">
        <w:t xml:space="preserve"> požadovat opravu nepřesných nebo neúplných osobních údajů</w:t>
      </w:r>
      <w:r>
        <w:t>,</w:t>
      </w:r>
    </w:p>
    <w:p w14:paraId="3DB9CB96" w14:textId="77777777" w:rsidR="00E76F08" w:rsidRDefault="00E76F08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 xml:space="preserve">pracovník má právo </w:t>
      </w:r>
      <w:r w:rsidRPr="00E76F08">
        <w:t xml:space="preserve">podat námitku týkající se zpracování některých nebo všech </w:t>
      </w:r>
      <w:r>
        <w:t>svých</w:t>
      </w:r>
      <w:r w:rsidRPr="00E76F08">
        <w:t xml:space="preserve"> osobních údajů</w:t>
      </w:r>
    </w:p>
    <w:p w14:paraId="1BC40685" w14:textId="77777777" w:rsidR="00E76F08" w:rsidRDefault="00E76F08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 xml:space="preserve">pracovník má právo ve věci zpracování svých osobních údajů </w:t>
      </w:r>
      <w:r w:rsidRPr="00E76F08">
        <w:t>podat stížnost dozorovému úřadu</w:t>
      </w:r>
    </w:p>
    <w:p w14:paraId="4A3AEBAA" w14:textId="77777777" w:rsidR="00B45B7D" w:rsidRDefault="00B45B7D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 xml:space="preserve">v případě uplatnění některého z práv subjektu osobních údajů nás můžete kontaktovat pouze písemně na adresu sídla společnosti uvedenou v tomto dokumentu. </w:t>
      </w:r>
    </w:p>
    <w:p w14:paraId="516FC04F" w14:textId="77777777" w:rsidR="00B45B7D" w:rsidRDefault="00B45B7D" w:rsidP="00F06063">
      <w:pPr>
        <w:numPr>
          <w:ilvl w:val="0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/>
      </w:pPr>
      <w:r>
        <w:t>Pro vyřizování žádostí, dotazů a stížností je nutné prokázat Vaši totožnost jakožto subjektu údajů!</w:t>
      </w:r>
    </w:p>
    <w:sectPr w:rsidR="00B45B7D" w:rsidSect="007726FA">
      <w:headerReference w:type="default" r:id="rId9"/>
      <w:footerReference w:type="default" r:id="rId10"/>
      <w:pgSz w:w="11907" w:h="16840" w:code="9"/>
      <w:pgMar w:top="1735" w:right="902" w:bottom="902" w:left="902" w:header="709" w:footer="29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4281" w14:textId="77777777" w:rsidR="000B6659" w:rsidRDefault="000B6659">
      <w:r>
        <w:separator/>
      </w:r>
    </w:p>
  </w:endnote>
  <w:endnote w:type="continuationSeparator" w:id="0">
    <w:p w14:paraId="00F6B47D" w14:textId="77777777" w:rsidR="000B6659" w:rsidRDefault="000B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6B7A" w14:textId="77777777" w:rsidR="00CE1EBF" w:rsidRPr="004506ED" w:rsidRDefault="00CE1EBF" w:rsidP="00B33BDD">
    <w:pPr>
      <w:pStyle w:val="Zpat"/>
      <w:rPr>
        <w:sz w:val="18"/>
        <w:szCs w:val="18"/>
      </w:rPr>
    </w:pPr>
    <w:r w:rsidRPr="004506ED">
      <w:rPr>
        <w:sz w:val="18"/>
        <w:szCs w:val="18"/>
      </w:rPr>
      <w:t xml:space="preserve">© CWS ANB, </w:t>
    </w:r>
    <w:r w:rsidRPr="004506ED">
      <w:rPr>
        <w:sz w:val="18"/>
        <w:szCs w:val="18"/>
      </w:rPr>
      <w:fldChar w:fldCharType="begin"/>
    </w:r>
    <w:r w:rsidRPr="004506ED">
      <w:rPr>
        <w:sz w:val="18"/>
        <w:szCs w:val="18"/>
      </w:rPr>
      <w:instrText xml:space="preserve"> FILENAME  </w:instrText>
    </w:r>
    <w:r w:rsidRPr="004506ED">
      <w:rPr>
        <w:sz w:val="18"/>
        <w:szCs w:val="18"/>
      </w:rPr>
      <w:fldChar w:fldCharType="separate"/>
    </w:r>
    <w:r>
      <w:rPr>
        <w:noProof/>
        <w:sz w:val="18"/>
        <w:szCs w:val="18"/>
      </w:rPr>
      <w:t>pozadavky_na_cert_pracovnika_180901</w:t>
    </w:r>
    <w:r w:rsidRPr="004506ED">
      <w:rPr>
        <w:sz w:val="18"/>
        <w:szCs w:val="18"/>
      </w:rPr>
      <w:fldChar w:fldCharType="end"/>
    </w:r>
    <w:r w:rsidRPr="004506ED">
      <w:rPr>
        <w:sz w:val="18"/>
        <w:szCs w:val="18"/>
      </w:rPr>
      <w:t xml:space="preserve">, str. </w:t>
    </w:r>
    <w:r w:rsidRPr="004506ED">
      <w:rPr>
        <w:rStyle w:val="slostrnky"/>
        <w:sz w:val="18"/>
        <w:szCs w:val="18"/>
      </w:rPr>
      <w:fldChar w:fldCharType="begin"/>
    </w:r>
    <w:r w:rsidRPr="004506ED">
      <w:rPr>
        <w:rStyle w:val="slostrnky"/>
        <w:sz w:val="18"/>
        <w:szCs w:val="18"/>
      </w:rPr>
      <w:instrText xml:space="preserve"> PAGE </w:instrText>
    </w:r>
    <w:r w:rsidRPr="004506ED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 w:rsidRPr="004506ED">
      <w:rPr>
        <w:rStyle w:val="slostrnky"/>
        <w:sz w:val="18"/>
        <w:szCs w:val="18"/>
      </w:rPr>
      <w:fldChar w:fldCharType="end"/>
    </w:r>
    <w:r w:rsidRPr="004506ED">
      <w:rPr>
        <w:rStyle w:val="slostrnky"/>
        <w:sz w:val="18"/>
        <w:szCs w:val="18"/>
      </w:rPr>
      <w:t>/</w:t>
    </w:r>
    <w:r w:rsidRPr="004506ED">
      <w:rPr>
        <w:rStyle w:val="slostrnky"/>
        <w:sz w:val="18"/>
        <w:szCs w:val="18"/>
      </w:rPr>
      <w:fldChar w:fldCharType="begin"/>
    </w:r>
    <w:r w:rsidRPr="004506ED">
      <w:rPr>
        <w:rStyle w:val="slostrnky"/>
        <w:sz w:val="18"/>
        <w:szCs w:val="18"/>
      </w:rPr>
      <w:instrText xml:space="preserve"> NUMPAGES </w:instrText>
    </w:r>
    <w:r w:rsidRPr="004506ED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1</w:t>
    </w:r>
    <w:r w:rsidRPr="004506ED">
      <w:rPr>
        <w:rStyle w:val="slostrnky"/>
        <w:sz w:val="18"/>
        <w:szCs w:val="18"/>
      </w:rPr>
      <w:fldChar w:fldCharType="end"/>
    </w:r>
  </w:p>
  <w:p w14:paraId="114CEE0E" w14:textId="77777777" w:rsidR="00CE1EBF" w:rsidRDefault="00CE1E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BF906" w14:textId="77777777" w:rsidR="000B6659" w:rsidRDefault="000B6659">
      <w:r>
        <w:separator/>
      </w:r>
    </w:p>
  </w:footnote>
  <w:footnote w:type="continuationSeparator" w:id="0">
    <w:p w14:paraId="242ED79B" w14:textId="77777777" w:rsidR="000B6659" w:rsidRDefault="000B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EC9A" w14:textId="2CB02EF7" w:rsidR="00CE1EBF" w:rsidRDefault="00D91F0A">
    <w:pPr>
      <w:pStyle w:val="Zhlav"/>
    </w:pPr>
    <w:r w:rsidRPr="002F6109">
      <w:rPr>
        <w:b/>
        <w:bCs/>
        <w:noProof/>
        <w:sz w:val="40"/>
        <w:szCs w:val="40"/>
      </w:rPr>
      <w:drawing>
        <wp:inline distT="0" distB="0" distL="0" distR="0" wp14:anchorId="6D5D65B1" wp14:editId="45D237B7">
          <wp:extent cx="6496685" cy="737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45FB"/>
    <w:multiLevelType w:val="hybridMultilevel"/>
    <w:tmpl w:val="DDEE91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46A8A"/>
    <w:multiLevelType w:val="hybridMultilevel"/>
    <w:tmpl w:val="181078FE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A699A"/>
    <w:multiLevelType w:val="multilevel"/>
    <w:tmpl w:val="9A4E42F0"/>
    <w:lvl w:ilvl="0">
      <w:numFmt w:val="bullet"/>
      <w:lvlText w:val="-"/>
      <w:lvlJc w:val="left"/>
      <w:pPr>
        <w:tabs>
          <w:tab w:val="num" w:pos="1139"/>
        </w:tabs>
        <w:ind w:left="1139" w:hanging="495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F646F"/>
    <w:multiLevelType w:val="hybridMultilevel"/>
    <w:tmpl w:val="9A4E42F0"/>
    <w:lvl w:ilvl="0" w:tplc="971C92B8">
      <w:numFmt w:val="bullet"/>
      <w:lvlText w:val="-"/>
      <w:lvlJc w:val="left"/>
      <w:pPr>
        <w:tabs>
          <w:tab w:val="num" w:pos="1139"/>
        </w:tabs>
        <w:ind w:left="1139" w:hanging="495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70"/>
    <w:rsid w:val="00011E2E"/>
    <w:rsid w:val="00015BE4"/>
    <w:rsid w:val="000315D9"/>
    <w:rsid w:val="000559C7"/>
    <w:rsid w:val="00055F2D"/>
    <w:rsid w:val="000844C0"/>
    <w:rsid w:val="000A70CE"/>
    <w:rsid w:val="000B6659"/>
    <w:rsid w:val="000C07E3"/>
    <w:rsid w:val="000C3F48"/>
    <w:rsid w:val="000E3D8E"/>
    <w:rsid w:val="00132A5C"/>
    <w:rsid w:val="00143740"/>
    <w:rsid w:val="00177833"/>
    <w:rsid w:val="001D04C0"/>
    <w:rsid w:val="00222C11"/>
    <w:rsid w:val="00223679"/>
    <w:rsid w:val="002263ED"/>
    <w:rsid w:val="002346CC"/>
    <w:rsid w:val="00244E64"/>
    <w:rsid w:val="002A761E"/>
    <w:rsid w:val="002D2643"/>
    <w:rsid w:val="002F0410"/>
    <w:rsid w:val="002F6109"/>
    <w:rsid w:val="00321190"/>
    <w:rsid w:val="00321AAD"/>
    <w:rsid w:val="00371187"/>
    <w:rsid w:val="003A5BB8"/>
    <w:rsid w:val="003E01F1"/>
    <w:rsid w:val="00412F81"/>
    <w:rsid w:val="004506ED"/>
    <w:rsid w:val="00463A70"/>
    <w:rsid w:val="00473E68"/>
    <w:rsid w:val="004B288B"/>
    <w:rsid w:val="00550B90"/>
    <w:rsid w:val="00580276"/>
    <w:rsid w:val="005904E4"/>
    <w:rsid w:val="005B2A9C"/>
    <w:rsid w:val="005D1216"/>
    <w:rsid w:val="005E4B2B"/>
    <w:rsid w:val="00630A10"/>
    <w:rsid w:val="0067418B"/>
    <w:rsid w:val="00697A49"/>
    <w:rsid w:val="006B4ABA"/>
    <w:rsid w:val="006D353F"/>
    <w:rsid w:val="006E49FF"/>
    <w:rsid w:val="007726FA"/>
    <w:rsid w:val="007D3A59"/>
    <w:rsid w:val="00813D3F"/>
    <w:rsid w:val="00830678"/>
    <w:rsid w:val="00896C71"/>
    <w:rsid w:val="008A1D2A"/>
    <w:rsid w:val="008D1E1D"/>
    <w:rsid w:val="008E4A09"/>
    <w:rsid w:val="008F09BF"/>
    <w:rsid w:val="00906486"/>
    <w:rsid w:val="009826DA"/>
    <w:rsid w:val="009A1BB7"/>
    <w:rsid w:val="009D4788"/>
    <w:rsid w:val="00A612A4"/>
    <w:rsid w:val="00AC7CFF"/>
    <w:rsid w:val="00AF04E4"/>
    <w:rsid w:val="00B32244"/>
    <w:rsid w:val="00B33BDD"/>
    <w:rsid w:val="00B36D61"/>
    <w:rsid w:val="00B45B7D"/>
    <w:rsid w:val="00BA33F9"/>
    <w:rsid w:val="00BB63BD"/>
    <w:rsid w:val="00BD1726"/>
    <w:rsid w:val="00C21B9A"/>
    <w:rsid w:val="00C73A54"/>
    <w:rsid w:val="00CE1EBF"/>
    <w:rsid w:val="00CF2E67"/>
    <w:rsid w:val="00CF59FD"/>
    <w:rsid w:val="00D264A9"/>
    <w:rsid w:val="00D713F7"/>
    <w:rsid w:val="00D91F0A"/>
    <w:rsid w:val="00DB1D60"/>
    <w:rsid w:val="00DE7FE2"/>
    <w:rsid w:val="00E10787"/>
    <w:rsid w:val="00E76F08"/>
    <w:rsid w:val="00E866A4"/>
    <w:rsid w:val="00EE68DC"/>
    <w:rsid w:val="00F06063"/>
    <w:rsid w:val="00F16C91"/>
    <w:rsid w:val="00F420EA"/>
    <w:rsid w:val="00F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17ED3"/>
  <w15:chartTrackingRefBased/>
  <w15:docId w15:val="{1EADDECC-2A69-4789-8E55-F459007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12F81"/>
    <w:pPr>
      <w:keepNext/>
      <w:spacing w:before="120" w:after="120"/>
      <w:outlineLvl w:val="1"/>
    </w:pPr>
    <w:rPr>
      <w:rFonts w:cs="Arial"/>
      <w:b/>
      <w:bCs/>
      <w:iCs/>
      <w:sz w:val="26"/>
      <w:szCs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3A70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A612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12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3BDD"/>
  </w:style>
  <w:style w:type="character" w:styleId="Hypertextovodkaz">
    <w:name w:val="Hyperlink"/>
    <w:basedOn w:val="Standardnpsmoodstavce"/>
    <w:rsid w:val="0041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s-an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ws-an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DOM - ZO 13, s.r.o.</Company>
  <LinksUpToDate>false</LinksUpToDate>
  <CharactersWithSpaces>2762</CharactersWithSpaces>
  <SharedDoc>false</SharedDoc>
  <HLinks>
    <vt:vector size="12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http://www.cws-anb.cz/</vt:lpwstr>
      </vt:variant>
      <vt:variant>
        <vt:lpwstr/>
      </vt:variant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http://www.cws-anb.cz/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Miloslav Musil</dc:creator>
  <cp:keywords/>
  <dc:description/>
  <cp:lastModifiedBy>Miloslav Musil</cp:lastModifiedBy>
  <cp:revision>2</cp:revision>
  <cp:lastPrinted>2018-04-03T06:56:00Z</cp:lastPrinted>
  <dcterms:created xsi:type="dcterms:W3CDTF">2020-09-21T08:40:00Z</dcterms:created>
  <dcterms:modified xsi:type="dcterms:W3CDTF">2020-09-21T08:40:00Z</dcterms:modified>
</cp:coreProperties>
</file>