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5D73" w14:textId="77777777" w:rsidR="00DC633B" w:rsidRDefault="00DC633B">
      <w:pPr>
        <w:rPr>
          <w:sz w:val="4"/>
          <w:szCs w:val="4"/>
        </w:rPr>
      </w:pPr>
    </w:p>
    <w:p w14:paraId="6576FC10" w14:textId="77777777" w:rsidR="00C527EA" w:rsidRDefault="00C527EA" w:rsidP="00C527EA">
      <w:pPr>
        <w:jc w:val="center"/>
        <w:rPr>
          <w:b/>
        </w:rPr>
      </w:pPr>
      <w:r w:rsidRPr="00206365">
        <w:rPr>
          <w:b/>
        </w:rPr>
        <w:t>Příloha k Žádosti o</w:t>
      </w:r>
      <w:r w:rsidR="001452A2">
        <w:rPr>
          <w:b/>
        </w:rPr>
        <w:t xml:space="preserve"> </w:t>
      </w:r>
      <w:r w:rsidRPr="00206365">
        <w:rPr>
          <w:b/>
        </w:rPr>
        <w:t xml:space="preserve">certifikaci č. </w:t>
      </w:r>
      <w:r w:rsidR="00D9676B" w:rsidRPr="008A7097">
        <w:rPr>
          <w:rFonts w:cs="Arial"/>
          <w:b/>
          <w:caps/>
          <w:szCs w:val="20"/>
        </w:rPr>
        <w:t>ZC</w:t>
      </w:r>
      <w:r w:rsidR="00B86B71">
        <w:rPr>
          <w:rFonts w:cs="Arial"/>
          <w:b/>
          <w:caps/>
          <w:szCs w:val="20"/>
        </w:rPr>
        <w:t>V</w:t>
      </w:r>
      <w:r w:rsidR="00313BCA">
        <w:rPr>
          <w:rFonts w:cs="Arial"/>
          <w:b/>
          <w:caps/>
          <w:szCs w:val="20"/>
        </w:rPr>
        <w:t xml:space="preserve">                    </w:t>
      </w:r>
      <w:r w:rsidR="00D9676B" w:rsidRPr="008A7097">
        <w:rPr>
          <w:rFonts w:cs="Arial"/>
          <w:b/>
          <w:caps/>
          <w:szCs w:val="20"/>
        </w:rPr>
        <w:t>/Z</w:t>
      </w:r>
    </w:p>
    <w:p w14:paraId="20B0D23F" w14:textId="77777777" w:rsidR="00C527EA" w:rsidRDefault="00C527EA" w:rsidP="00C527EA">
      <w:pPr>
        <w:jc w:val="center"/>
      </w:pPr>
      <w:r>
        <w:rPr>
          <w:i/>
          <w:sz w:val="16"/>
          <w:szCs w:val="16"/>
        </w:rPr>
        <w:t>(</w:t>
      </w:r>
      <w:r w:rsidRPr="00BF204B">
        <w:rPr>
          <w:i/>
          <w:sz w:val="16"/>
          <w:szCs w:val="16"/>
        </w:rPr>
        <w:t>vyplní certifikační orgán</w:t>
      </w:r>
      <w:r>
        <w:rPr>
          <w:i/>
          <w:sz w:val="16"/>
          <w:szCs w:val="16"/>
        </w:rPr>
        <w:t>)</w:t>
      </w:r>
    </w:p>
    <w:p w14:paraId="3A7E8BF6" w14:textId="77777777" w:rsidR="00C527EA" w:rsidRDefault="00C527EA" w:rsidP="00C527EA">
      <w:pPr>
        <w:rPr>
          <w:sz w:val="4"/>
          <w:szCs w:val="4"/>
        </w:rPr>
      </w:pPr>
    </w:p>
    <w:p w14:paraId="23CC2460" w14:textId="77777777" w:rsidR="00C13C87" w:rsidRDefault="00C13C87" w:rsidP="00C527EA">
      <w:pPr>
        <w:rPr>
          <w:sz w:val="4"/>
          <w:szCs w:val="4"/>
        </w:rPr>
      </w:pPr>
    </w:p>
    <w:p w14:paraId="699C3FB4" w14:textId="77777777" w:rsidR="00FB43D6" w:rsidRDefault="00FB43D6">
      <w:pPr>
        <w:rPr>
          <w:sz w:val="16"/>
          <w:szCs w:val="16"/>
        </w:rPr>
      </w:pPr>
      <w:r>
        <w:rPr>
          <w:sz w:val="16"/>
          <w:szCs w:val="16"/>
        </w:rPr>
        <w:t>Pokud pro některé z níže uvedených položek potřebujete více místa, pak prosím použijte další list s odkazem na správné číslo položky.</w:t>
      </w:r>
    </w:p>
    <w:p w14:paraId="2A44CB83" w14:textId="77777777" w:rsidR="00FB43D6" w:rsidRPr="00A56978" w:rsidRDefault="00FB43D6">
      <w:pPr>
        <w:rPr>
          <w:sz w:val="4"/>
          <w:szCs w:val="4"/>
        </w:rPr>
      </w:pPr>
    </w:p>
    <w:p w14:paraId="2C402261" w14:textId="77777777" w:rsidR="00FB43D6" w:rsidRPr="00A56978" w:rsidRDefault="00FB43D6">
      <w:pPr>
        <w:rPr>
          <w:sz w:val="4"/>
          <w:szCs w:val="4"/>
        </w:rPr>
      </w:pPr>
    </w:p>
    <w:p w14:paraId="3373A926" w14:textId="0097B939" w:rsidR="004E209A" w:rsidRPr="00EE61E4" w:rsidRDefault="006F0452" w:rsidP="00EE61E4">
      <w:pPr>
        <w:rPr>
          <w:sz w:val="16"/>
          <w:szCs w:val="16"/>
        </w:rPr>
      </w:pPr>
      <w:r w:rsidRPr="002C72DC">
        <w:rPr>
          <w:sz w:val="16"/>
          <w:szCs w:val="16"/>
        </w:rPr>
        <w:t>V případě potřeby Vám s vyplněním dotazníku pomůže pracovník certifikačního orgánu DOM</w:t>
      </w:r>
      <w:r w:rsidR="004D07DB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>-</w:t>
      </w:r>
      <w:r w:rsidR="004D07DB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 xml:space="preserve">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772CDC56" w14:textId="77777777" w:rsidR="000C2C11" w:rsidRPr="004E209A" w:rsidRDefault="000C2C11" w:rsidP="006F0452">
      <w:pPr>
        <w:tabs>
          <w:tab w:val="left" w:pos="1305"/>
        </w:tabs>
        <w:rPr>
          <w:sz w:val="4"/>
          <w:szCs w:val="4"/>
        </w:rPr>
      </w:pPr>
    </w:p>
    <w:tbl>
      <w:tblPr>
        <w:tblW w:w="500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0"/>
        <w:gridCol w:w="2130"/>
        <w:gridCol w:w="169"/>
        <w:gridCol w:w="456"/>
        <w:gridCol w:w="1466"/>
        <w:gridCol w:w="562"/>
        <w:gridCol w:w="2647"/>
      </w:tblGrid>
      <w:tr w:rsidR="000604DB" w:rsidRPr="008379DE" w14:paraId="1D583722" w14:textId="77777777" w:rsidTr="0076217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0DBEAA" w14:textId="77777777" w:rsidR="000604DB" w:rsidRPr="00B86B71" w:rsidRDefault="00B86B71" w:rsidP="00E941C0">
            <w:pPr>
              <w:pStyle w:val="Titulky"/>
              <w:rPr>
                <w:szCs w:val="20"/>
              </w:rPr>
            </w:pPr>
            <w:r w:rsidRPr="00B86B71">
              <w:rPr>
                <w:bCs/>
                <w:szCs w:val="20"/>
              </w:rPr>
              <w:t xml:space="preserve">INFORMACE PRO PODPORU ŽÁDOSTI O </w:t>
            </w:r>
            <w:r w:rsidR="00105F79">
              <w:rPr>
                <w:bCs/>
                <w:szCs w:val="20"/>
              </w:rPr>
              <w:t>certifikaci</w:t>
            </w:r>
          </w:p>
        </w:tc>
      </w:tr>
      <w:tr w:rsidR="000604DB" w:rsidRPr="000604DB" w14:paraId="49F9954C" w14:textId="77777777" w:rsidTr="00762173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47CFBE" w14:textId="77777777" w:rsidR="000604DB" w:rsidRPr="00811D22" w:rsidRDefault="00FB43D6" w:rsidP="000604DB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1. </w:t>
            </w:r>
            <w:r w:rsidR="000604DB" w:rsidRPr="00811D22">
              <w:rPr>
                <w:rFonts w:ascii="Arial" w:hAnsi="Arial" w:cs="Arial"/>
                <w:caps w:val="0"/>
              </w:rPr>
              <w:t>Popis organizační struktury výrobce s podrobnostmi o části organizace zapojen</w:t>
            </w:r>
            <w:r w:rsidR="00813075">
              <w:rPr>
                <w:rFonts w:ascii="Arial" w:hAnsi="Arial" w:cs="Arial"/>
                <w:caps w:val="0"/>
              </w:rPr>
              <w:t>é</w:t>
            </w:r>
            <w:r w:rsidR="000604DB" w:rsidRPr="00811D22">
              <w:rPr>
                <w:rFonts w:ascii="Arial" w:hAnsi="Arial" w:cs="Arial"/>
                <w:caps w:val="0"/>
              </w:rPr>
              <w:t xml:space="preserve"> do činností </w:t>
            </w:r>
            <w:r w:rsidR="00813075">
              <w:rPr>
                <w:rFonts w:ascii="Arial" w:hAnsi="Arial" w:cs="Arial"/>
                <w:caps w:val="0"/>
              </w:rPr>
              <w:t xml:space="preserve">týkajících </w:t>
            </w:r>
            <w:r w:rsidR="000604DB" w:rsidRPr="00811D22">
              <w:rPr>
                <w:rFonts w:ascii="Arial" w:hAnsi="Arial" w:cs="Arial"/>
                <w:caps w:val="0"/>
              </w:rPr>
              <w:t>se svařování. Musí být uvedeny funkce a počet osob.</w:t>
            </w:r>
          </w:p>
        </w:tc>
      </w:tr>
      <w:tr w:rsidR="00486FDD" w:rsidRPr="00B927DF" w14:paraId="2173D124" w14:textId="77777777" w:rsidTr="00486F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7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16652" w14:textId="77777777" w:rsidR="00486FDD" w:rsidRPr="00B927DF" w:rsidRDefault="00486FDD" w:rsidP="00E941C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</w:t>
            </w:r>
            <w:r w:rsidRPr="00B927DF">
              <w:rPr>
                <w:b/>
                <w:bCs/>
                <w:sz w:val="18"/>
              </w:rPr>
              <w:t>unkce</w:t>
            </w:r>
          </w:p>
        </w:tc>
        <w:tc>
          <w:tcPr>
            <w:tcW w:w="2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10AB1" w14:textId="091BB607" w:rsidR="00486FDD" w:rsidRPr="00B927DF" w:rsidRDefault="00486FDD" w:rsidP="00E941C0">
            <w:pPr>
              <w:jc w:val="center"/>
              <w:rPr>
                <w:b/>
                <w:bCs/>
                <w:sz w:val="18"/>
              </w:rPr>
            </w:pPr>
            <w:r w:rsidRPr="00B927DF">
              <w:rPr>
                <w:b/>
                <w:bCs/>
                <w:sz w:val="18"/>
              </w:rPr>
              <w:t xml:space="preserve">Počet osob </w:t>
            </w:r>
            <w:r>
              <w:rPr>
                <w:b/>
                <w:bCs/>
                <w:sz w:val="18"/>
              </w:rPr>
              <w:t>zapojených do svařovacích činností</w:t>
            </w:r>
          </w:p>
        </w:tc>
      </w:tr>
      <w:tr w:rsidR="00486FDD" w14:paraId="648336A2" w14:textId="77777777" w:rsidTr="00486F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7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B0554" w14:textId="37D39F43" w:rsidR="00486FDD" w:rsidRPr="00762173" w:rsidRDefault="00486FDD" w:rsidP="00E941C0">
            <w:pPr>
              <w:rPr>
                <w:szCs w:val="20"/>
              </w:rPr>
            </w:pPr>
            <w:r>
              <w:rPr>
                <w:szCs w:val="20"/>
              </w:rPr>
              <w:t>Svářečský dozor</w:t>
            </w:r>
          </w:p>
        </w:tc>
        <w:tc>
          <w:tcPr>
            <w:tcW w:w="2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D481C5" w14:textId="77777777" w:rsidR="00486FDD" w:rsidRPr="00762173" w:rsidRDefault="00486FDD" w:rsidP="00E941C0">
            <w:pPr>
              <w:rPr>
                <w:szCs w:val="20"/>
              </w:rPr>
            </w:pPr>
          </w:p>
        </w:tc>
      </w:tr>
      <w:tr w:rsidR="00486FDD" w14:paraId="7F65B030" w14:textId="77777777" w:rsidTr="00486F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7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DD6A" w14:textId="67EADB05" w:rsidR="00486FDD" w:rsidRPr="00762173" w:rsidRDefault="00486FDD" w:rsidP="00E941C0">
            <w:pPr>
              <w:rPr>
                <w:szCs w:val="20"/>
              </w:rPr>
            </w:pPr>
            <w:r>
              <w:rPr>
                <w:szCs w:val="20"/>
              </w:rPr>
              <w:t>Svářeč nebo operátor</w:t>
            </w:r>
          </w:p>
        </w:tc>
        <w:tc>
          <w:tcPr>
            <w:tcW w:w="2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B28A04" w14:textId="77777777" w:rsidR="00486FDD" w:rsidRPr="00762173" w:rsidRDefault="00486FDD" w:rsidP="00E941C0">
            <w:pPr>
              <w:rPr>
                <w:szCs w:val="20"/>
              </w:rPr>
            </w:pPr>
          </w:p>
        </w:tc>
      </w:tr>
      <w:tr w:rsidR="00486FDD" w14:paraId="18A44D91" w14:textId="77777777" w:rsidTr="00486F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7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21A3" w14:textId="06DA385F" w:rsidR="00486FDD" w:rsidRPr="00762173" w:rsidRDefault="00486FDD" w:rsidP="00E941C0">
            <w:pPr>
              <w:rPr>
                <w:szCs w:val="20"/>
              </w:rPr>
            </w:pPr>
            <w:r>
              <w:rPr>
                <w:szCs w:val="20"/>
              </w:rPr>
              <w:t>Kontrolor svarů</w:t>
            </w:r>
          </w:p>
        </w:tc>
        <w:tc>
          <w:tcPr>
            <w:tcW w:w="2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30EA96" w14:textId="77777777" w:rsidR="00486FDD" w:rsidRPr="00762173" w:rsidRDefault="00486FDD" w:rsidP="00E941C0">
            <w:pPr>
              <w:rPr>
                <w:szCs w:val="20"/>
              </w:rPr>
            </w:pPr>
          </w:p>
        </w:tc>
      </w:tr>
      <w:tr w:rsidR="00811D22" w:rsidRPr="000604DB" w14:paraId="2ED5B168" w14:textId="77777777" w:rsidTr="00AC5368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07BAE" w14:textId="77777777" w:rsidR="00811D22" w:rsidRPr="00811D22" w:rsidRDefault="00811D22" w:rsidP="00E941C0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Přiložte</w:t>
            </w:r>
            <w:r w:rsidR="00813075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, prosím,</w:t>
            </w: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organizační schéma </w:t>
            </w:r>
            <w:r w:rsidR="00813075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organizační jednotky</w:t>
            </w: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zahrnující dozor</w:t>
            </w:r>
            <w:r w:rsidR="00813075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při svařování</w:t>
            </w: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(</w:t>
            </w:r>
            <w:r w:rsidR="00813075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EN </w:t>
            </w:r>
            <w:r w:rsidRPr="00811D2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ISO 14731) a popis pracovních odpovědností pověřených pracovníků svářečského dozoru.</w:t>
            </w:r>
          </w:p>
        </w:tc>
      </w:tr>
      <w:tr w:rsidR="00762173" w:rsidRPr="00743EB2" w14:paraId="42D88EEC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03AB89" w14:textId="77777777" w:rsidR="00762173" w:rsidRPr="00762173" w:rsidRDefault="00FB43D6" w:rsidP="00CD6273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2. </w:t>
            </w:r>
            <w:r w:rsidR="00762173" w:rsidRPr="00811D22">
              <w:rPr>
                <w:rFonts w:ascii="Arial" w:hAnsi="Arial" w:cs="Arial"/>
                <w:caps w:val="0"/>
              </w:rPr>
              <w:t xml:space="preserve">Druh vyráběného </w:t>
            </w:r>
            <w:r w:rsidR="00813075">
              <w:rPr>
                <w:rFonts w:ascii="Arial" w:hAnsi="Arial" w:cs="Arial"/>
                <w:caps w:val="0"/>
              </w:rPr>
              <w:t>produktu</w:t>
            </w:r>
            <w:r w:rsidR="00762173" w:rsidRPr="00811D22">
              <w:rPr>
                <w:rFonts w:ascii="Arial" w:hAnsi="Arial" w:cs="Arial"/>
                <w:caps w:val="0"/>
              </w:rPr>
              <w:t>(ů)</w:t>
            </w:r>
            <w:r w:rsidR="00762173">
              <w:rPr>
                <w:rFonts w:ascii="Arial" w:hAnsi="Arial" w:cs="Arial"/>
                <w:caps w:val="0"/>
              </w:rPr>
              <w:t>:</w:t>
            </w:r>
          </w:p>
        </w:tc>
      </w:tr>
      <w:tr w:rsidR="00762173" w14:paraId="6FB1B479" w14:textId="77777777" w:rsidTr="00CD62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EFB9A5" w14:textId="77777777" w:rsidR="00762173" w:rsidRPr="001B2EEA" w:rsidRDefault="00762173" w:rsidP="00CD6273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762173" w:rsidRPr="000604DB" w14:paraId="7F441EDE" w14:textId="77777777" w:rsidTr="00A56978">
        <w:trPr>
          <w:cantSplit/>
          <w:trHeight w:val="34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657561" w14:textId="77777777" w:rsidR="00762173" w:rsidRPr="00811D22" w:rsidRDefault="00FB43D6" w:rsidP="00E941C0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3. </w:t>
            </w:r>
            <w:r w:rsidR="00762173" w:rsidRPr="00811D22">
              <w:rPr>
                <w:rFonts w:ascii="Arial" w:hAnsi="Arial" w:cs="Arial"/>
                <w:caps w:val="0"/>
              </w:rPr>
              <w:t>Druh výroby</w:t>
            </w:r>
            <w:r w:rsidR="00762173">
              <w:rPr>
                <w:rFonts w:ascii="Arial" w:hAnsi="Arial" w:cs="Arial"/>
                <w:caps w:val="0"/>
              </w:rPr>
              <w:t>:</w:t>
            </w:r>
          </w:p>
        </w:tc>
        <w:tc>
          <w:tcPr>
            <w:tcW w:w="1087" w:type="pct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254C19C" w14:textId="77777777" w:rsidR="00762173" w:rsidRPr="007C7FB4" w:rsidRDefault="00762173" w:rsidP="007C7FB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5AB">
              <w:rPr>
                <w:rFonts w:ascii="Arial" w:hAnsi="Arial" w:cs="Arial"/>
                <w:sz w:val="20"/>
              </w:rPr>
            </w:r>
            <w:r w:rsidR="009C15AB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Kusová</w:t>
            </w:r>
            <w:r w:rsidR="00A706F6" w:rsidRPr="007C7F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4606D" w14:textId="77777777" w:rsidR="00762173" w:rsidRPr="007C7FB4" w:rsidRDefault="00762173" w:rsidP="007C7FB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5AB">
              <w:rPr>
                <w:rFonts w:ascii="Arial" w:hAnsi="Arial" w:cs="Arial"/>
                <w:sz w:val="20"/>
              </w:rPr>
            </w:r>
            <w:r w:rsidR="009C15AB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Hromadná</w:t>
            </w:r>
          </w:p>
        </w:tc>
      </w:tr>
      <w:tr w:rsidR="00811D22" w14:paraId="72E39149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6132B7" w14:textId="77777777" w:rsidR="00811D22" w:rsidRPr="00811D22" w:rsidRDefault="00FB43D6" w:rsidP="00811D22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4. </w:t>
            </w:r>
            <w:r w:rsidR="00811D22" w:rsidRPr="00811D22">
              <w:rPr>
                <w:rFonts w:ascii="Arial" w:hAnsi="Arial" w:cs="Arial"/>
                <w:caps w:val="0"/>
              </w:rPr>
              <w:t>Použité normy a/nebo specifikace</w:t>
            </w:r>
            <w:r w:rsidR="00811D22">
              <w:rPr>
                <w:rFonts w:ascii="Arial" w:hAnsi="Arial" w:cs="Arial"/>
                <w:caps w:val="0"/>
              </w:rPr>
              <w:t>:</w:t>
            </w:r>
          </w:p>
        </w:tc>
      </w:tr>
      <w:tr w:rsidR="000604DB" w14:paraId="4967A02E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4992A3" w14:textId="77777777" w:rsidR="000604DB" w:rsidRDefault="000604DB" w:rsidP="0032006F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Použité </w:t>
            </w:r>
            <w:r w:rsidR="00813075">
              <w:rPr>
                <w:sz w:val="18"/>
              </w:rPr>
              <w:t>produktové</w:t>
            </w:r>
            <w:r>
              <w:rPr>
                <w:sz w:val="18"/>
              </w:rPr>
              <w:t xml:space="preserve"> normy a/nebo jiné specifikace:</w:t>
            </w:r>
          </w:p>
        </w:tc>
        <w:tc>
          <w:tcPr>
            <w:tcW w:w="27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8B2718" w14:textId="77777777" w:rsidR="000604DB" w:rsidRDefault="000604DB" w:rsidP="00E941C0"/>
        </w:tc>
      </w:tr>
      <w:tr w:rsidR="000604DB" w14:paraId="3C96FE7E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78E419" w14:textId="77777777" w:rsidR="00C131DE" w:rsidRDefault="00C131DE" w:rsidP="0032006F">
            <w:pPr>
              <w:jc w:val="left"/>
              <w:rPr>
                <w:sz w:val="18"/>
              </w:rPr>
            </w:pPr>
            <w:r w:rsidRPr="00C131DE">
              <w:rPr>
                <w:sz w:val="18"/>
              </w:rPr>
              <w:t xml:space="preserve">Normy použité pro </w:t>
            </w:r>
            <w:r w:rsidR="00EE61E4">
              <w:rPr>
                <w:sz w:val="18"/>
              </w:rPr>
              <w:t>schva</w:t>
            </w:r>
            <w:r w:rsidR="00813075">
              <w:rPr>
                <w:sz w:val="18"/>
              </w:rPr>
              <w:t>lování</w:t>
            </w:r>
            <w:r w:rsidR="00813075" w:rsidRPr="00C131DE">
              <w:rPr>
                <w:sz w:val="18"/>
              </w:rPr>
              <w:t xml:space="preserve"> </w:t>
            </w:r>
            <w:r w:rsidRPr="00C131DE">
              <w:rPr>
                <w:sz w:val="18"/>
              </w:rPr>
              <w:t>svá</w:t>
            </w:r>
            <w:r w:rsidRPr="00C131DE">
              <w:rPr>
                <w:rFonts w:hint="eastAsia"/>
                <w:sz w:val="18"/>
              </w:rPr>
              <w:t>ř</w:t>
            </w:r>
            <w:r w:rsidRPr="00C131DE">
              <w:rPr>
                <w:sz w:val="18"/>
              </w:rPr>
              <w:t>e</w:t>
            </w:r>
            <w:r w:rsidRPr="00C131DE">
              <w:rPr>
                <w:rFonts w:hint="eastAsia"/>
                <w:sz w:val="18"/>
              </w:rPr>
              <w:t>čů</w:t>
            </w:r>
            <w:r>
              <w:rPr>
                <w:sz w:val="18"/>
              </w:rPr>
              <w:t>:</w:t>
            </w:r>
          </w:p>
        </w:tc>
        <w:tc>
          <w:tcPr>
            <w:tcW w:w="27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D34F53" w14:textId="77777777" w:rsidR="000604DB" w:rsidRDefault="000604DB" w:rsidP="00E941C0"/>
        </w:tc>
      </w:tr>
      <w:tr w:rsidR="000604DB" w14:paraId="2A16E09E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7ADEB5D" w14:textId="77777777" w:rsidR="000604DB" w:rsidRDefault="000604DB" w:rsidP="0032006F">
            <w:pPr>
              <w:jc w:val="left"/>
              <w:rPr>
                <w:sz w:val="18"/>
              </w:rPr>
            </w:pPr>
            <w:r>
              <w:rPr>
                <w:sz w:val="18"/>
              </w:rPr>
              <w:t>Normy použité pro</w:t>
            </w:r>
            <w:r w:rsidR="00EE61E4">
              <w:rPr>
                <w:sz w:val="18"/>
              </w:rPr>
              <w:t xml:space="preserve"> schva</w:t>
            </w:r>
            <w:r w:rsidR="00813075">
              <w:rPr>
                <w:sz w:val="18"/>
              </w:rPr>
              <w:t>lování</w:t>
            </w:r>
            <w:r>
              <w:rPr>
                <w:sz w:val="18"/>
              </w:rPr>
              <w:t xml:space="preserve"> postupů svařování:</w:t>
            </w:r>
          </w:p>
        </w:tc>
        <w:tc>
          <w:tcPr>
            <w:tcW w:w="275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2AFC1E" w14:textId="77777777" w:rsidR="000604DB" w:rsidRDefault="000604DB" w:rsidP="00E941C0"/>
        </w:tc>
      </w:tr>
      <w:tr w:rsidR="0032006F" w14:paraId="718FEE47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B3DF72" w14:textId="7C4ECC6F" w:rsidR="0032006F" w:rsidRPr="00811D22" w:rsidRDefault="00FB43D6" w:rsidP="0032006F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5. </w:t>
            </w:r>
            <w:r w:rsidR="0032006F" w:rsidRPr="0032006F">
              <w:rPr>
                <w:rFonts w:ascii="Arial" w:hAnsi="Arial" w:cs="Arial"/>
                <w:caps w:val="0"/>
              </w:rPr>
              <w:t xml:space="preserve">Maximální hmotnost a </w:t>
            </w:r>
            <w:r w:rsidR="00B927DF">
              <w:rPr>
                <w:rFonts w:ascii="Arial" w:hAnsi="Arial" w:cs="Arial"/>
                <w:caps w:val="0"/>
              </w:rPr>
              <w:t>rozměry</w:t>
            </w:r>
            <w:r w:rsidR="0032006F" w:rsidRPr="0032006F">
              <w:rPr>
                <w:rFonts w:ascii="Arial" w:hAnsi="Arial" w:cs="Arial"/>
                <w:caps w:val="0"/>
              </w:rPr>
              <w:t xml:space="preserve"> </w:t>
            </w:r>
            <w:r w:rsidR="004D07DB">
              <w:rPr>
                <w:rFonts w:ascii="Arial" w:hAnsi="Arial" w:cs="Arial"/>
                <w:caps w:val="0"/>
              </w:rPr>
              <w:t>produkt</w:t>
            </w:r>
            <w:r w:rsidR="004D07DB" w:rsidRPr="0032006F">
              <w:rPr>
                <w:rFonts w:ascii="Arial" w:hAnsi="Arial" w:cs="Arial"/>
                <w:caps w:val="0"/>
              </w:rPr>
              <w:t>u, kterým</w:t>
            </w:r>
            <w:r w:rsidR="0032006F" w:rsidRPr="0032006F">
              <w:rPr>
                <w:rFonts w:ascii="Arial" w:hAnsi="Arial" w:cs="Arial"/>
                <w:caps w:val="0"/>
              </w:rPr>
              <w:t xml:space="preserve"> je výrobce schopen manipulovat</w:t>
            </w:r>
          </w:p>
        </w:tc>
      </w:tr>
      <w:tr w:rsidR="0032006F" w14:paraId="0C0903FF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B52024" w14:textId="77777777" w:rsidR="0032006F" w:rsidRDefault="00536FA7" w:rsidP="0032006F">
            <w:pPr>
              <w:jc w:val="left"/>
              <w:rPr>
                <w:sz w:val="18"/>
              </w:rPr>
            </w:pPr>
            <w:r>
              <w:rPr>
                <w:sz w:val="18"/>
              </w:rPr>
              <w:t>Maximální hmotnost:</w:t>
            </w:r>
          </w:p>
        </w:tc>
        <w:tc>
          <w:tcPr>
            <w:tcW w:w="275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ED2C7" w14:textId="77777777" w:rsidR="0032006F" w:rsidRDefault="00536FA7" w:rsidP="00E941C0">
            <w:r>
              <w:rPr>
                <w:sz w:val="18"/>
              </w:rPr>
              <w:t>Maximální rozměry:</w:t>
            </w:r>
          </w:p>
        </w:tc>
      </w:tr>
      <w:tr w:rsidR="0032006F" w:rsidRPr="0032006F" w14:paraId="64D56D57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EB1019" w14:textId="77777777" w:rsidR="0032006F" w:rsidRPr="00811D22" w:rsidRDefault="00FB43D6" w:rsidP="00E941C0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6. </w:t>
            </w:r>
            <w:r w:rsidR="00743EB2" w:rsidRPr="00743EB2">
              <w:rPr>
                <w:rFonts w:ascii="Arial" w:hAnsi="Arial" w:cs="Arial"/>
                <w:caps w:val="0"/>
              </w:rPr>
              <w:t>Procesy svařování a příbuzné procesy</w:t>
            </w:r>
            <w:r w:rsidR="00743EB2">
              <w:rPr>
                <w:rFonts w:ascii="Arial" w:hAnsi="Arial" w:cs="Arial"/>
                <w:caps w:val="0"/>
              </w:rPr>
              <w:t xml:space="preserve">, </w:t>
            </w:r>
            <w:r w:rsidR="0032006F" w:rsidRPr="0032006F">
              <w:rPr>
                <w:rFonts w:ascii="Arial" w:hAnsi="Arial" w:cs="Arial"/>
                <w:caps w:val="0"/>
              </w:rPr>
              <w:t xml:space="preserve">základní </w:t>
            </w:r>
            <w:r w:rsidR="00C131DE">
              <w:rPr>
                <w:rFonts w:ascii="Arial" w:hAnsi="Arial" w:cs="Arial"/>
                <w:caps w:val="0"/>
              </w:rPr>
              <w:t xml:space="preserve">svařované </w:t>
            </w:r>
            <w:r w:rsidR="0032006F" w:rsidRPr="0032006F">
              <w:rPr>
                <w:rFonts w:ascii="Arial" w:hAnsi="Arial" w:cs="Arial"/>
                <w:caps w:val="0"/>
              </w:rPr>
              <w:t xml:space="preserve">materiály (má být uveden odkaz na odpovídající skupiny dle </w:t>
            </w:r>
            <w:r w:rsidR="0032006F">
              <w:rPr>
                <w:rFonts w:ascii="Arial" w:hAnsi="Arial" w:cs="Arial"/>
                <w:caps w:val="0"/>
              </w:rPr>
              <w:t>TNI CEN ISO/TR</w:t>
            </w:r>
            <w:r w:rsidR="0032006F" w:rsidRPr="0032006F">
              <w:rPr>
                <w:rFonts w:ascii="Arial" w:hAnsi="Arial" w:cs="Arial"/>
                <w:caps w:val="0"/>
              </w:rPr>
              <w:t> 15</w:t>
            </w:r>
            <w:r w:rsidR="00EE61E4">
              <w:rPr>
                <w:rFonts w:ascii="Arial" w:hAnsi="Arial" w:cs="Arial"/>
                <w:caps w:val="0"/>
              </w:rPr>
              <w:t>608) a příslušné rozsahy tlouště</w:t>
            </w:r>
            <w:r w:rsidR="0032006F" w:rsidRPr="0032006F">
              <w:rPr>
                <w:rFonts w:ascii="Arial" w:hAnsi="Arial" w:cs="Arial"/>
                <w:caps w:val="0"/>
              </w:rPr>
              <w:t>k</w:t>
            </w:r>
          </w:p>
        </w:tc>
      </w:tr>
      <w:tr w:rsidR="00743EB2" w:rsidRPr="00B927DF" w14:paraId="5BF4D2F8" w14:textId="77777777" w:rsidTr="0076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8" w:type="pc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D08FC6" w14:textId="77777777" w:rsidR="00743EB2" w:rsidRPr="00B927DF" w:rsidRDefault="00743EB2" w:rsidP="00E941C0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Metod</w:t>
            </w:r>
            <w:r w:rsidR="00FB43D6">
              <w:rPr>
                <w:b/>
                <w:sz w:val="18"/>
                <w:szCs w:val="18"/>
              </w:rPr>
              <w:t>a</w:t>
            </w:r>
            <w:r w:rsidRPr="00B927DF">
              <w:rPr>
                <w:b/>
                <w:sz w:val="18"/>
                <w:szCs w:val="18"/>
              </w:rPr>
              <w:br/>
              <w:t>(EN ISO 4063)</w:t>
            </w: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2891B8" w14:textId="77777777" w:rsidR="00743EB2" w:rsidRPr="00B927DF" w:rsidRDefault="00743EB2" w:rsidP="00E941C0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Skupina základního materiálu</w:t>
            </w:r>
          </w:p>
        </w:tc>
        <w:tc>
          <w:tcPr>
            <w:tcW w:w="1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56B242C" w14:textId="77777777" w:rsidR="00743EB2" w:rsidRPr="00B927DF" w:rsidRDefault="00743EB2" w:rsidP="00E941C0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Rozměry základního materiálu (mm)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578E25" w14:textId="77777777" w:rsidR="00743EB2" w:rsidRPr="00B927DF" w:rsidRDefault="00743EB2" w:rsidP="00E941C0">
            <w:pPr>
              <w:pStyle w:val="Popisc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927DF">
              <w:rPr>
                <w:b/>
                <w:sz w:val="18"/>
                <w:szCs w:val="18"/>
              </w:rPr>
              <w:t>Poznámka</w:t>
            </w:r>
          </w:p>
        </w:tc>
      </w:tr>
      <w:tr w:rsidR="00FB43D6" w14:paraId="53B8DAFF" w14:textId="77777777" w:rsidTr="00D13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8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5067" w14:textId="77777777" w:rsidR="00FB43D6" w:rsidRPr="00743EB2" w:rsidRDefault="00FB43D6" w:rsidP="00D13798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F773B" w14:textId="77777777" w:rsidR="00FB43D6" w:rsidRPr="00743EB2" w:rsidRDefault="00FB43D6" w:rsidP="00D13798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DD6EC" w14:textId="77777777" w:rsidR="00FB43D6" w:rsidRDefault="00FB43D6" w:rsidP="00D13798">
            <w:pPr>
              <w:spacing w:before="20" w:after="20"/>
              <w:jc w:val="center"/>
            </w:pPr>
          </w:p>
        </w:tc>
        <w:tc>
          <w:tcPr>
            <w:tcW w:w="137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6ACFF6" w14:textId="77777777" w:rsidR="00FB43D6" w:rsidRDefault="00FB43D6" w:rsidP="00D13798">
            <w:pPr>
              <w:spacing w:before="20" w:after="20"/>
              <w:jc w:val="center"/>
            </w:pPr>
          </w:p>
        </w:tc>
      </w:tr>
      <w:tr w:rsidR="00FB43D6" w14:paraId="440A59B7" w14:textId="77777777" w:rsidTr="00D13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8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3F2D" w14:textId="77777777" w:rsidR="00FB43D6" w:rsidRPr="00743EB2" w:rsidRDefault="00FB43D6" w:rsidP="00D13798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99AE" w14:textId="77777777" w:rsidR="00FB43D6" w:rsidRPr="00743EB2" w:rsidRDefault="00FB43D6" w:rsidP="00D13798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9D9F" w14:textId="77777777" w:rsidR="00FB43D6" w:rsidRDefault="00FB43D6" w:rsidP="00D13798">
            <w:pPr>
              <w:spacing w:before="20" w:after="20"/>
              <w:jc w:val="center"/>
            </w:pPr>
          </w:p>
        </w:tc>
        <w:tc>
          <w:tcPr>
            <w:tcW w:w="137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21CEE0" w14:textId="77777777" w:rsidR="00FB43D6" w:rsidRDefault="00FB43D6" w:rsidP="00D13798">
            <w:pPr>
              <w:spacing w:before="20" w:after="20"/>
              <w:jc w:val="center"/>
            </w:pPr>
          </w:p>
        </w:tc>
      </w:tr>
      <w:tr w:rsidR="00743EB2" w14:paraId="3504BDF0" w14:textId="77777777" w:rsidTr="0076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8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A283" w14:textId="77777777" w:rsidR="00743EB2" w:rsidRPr="00743EB2" w:rsidRDefault="00743EB2" w:rsidP="00E941C0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75E0B" w14:textId="77777777" w:rsidR="00743EB2" w:rsidRPr="00743EB2" w:rsidRDefault="00743EB2" w:rsidP="00E941C0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FBFC3" w14:textId="77777777" w:rsidR="00743EB2" w:rsidRDefault="00743EB2" w:rsidP="00E941C0">
            <w:pPr>
              <w:spacing w:before="20" w:after="20"/>
              <w:jc w:val="center"/>
            </w:pPr>
          </w:p>
        </w:tc>
        <w:tc>
          <w:tcPr>
            <w:tcW w:w="137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5C67BE" w14:textId="77777777" w:rsidR="00743EB2" w:rsidRDefault="00743EB2" w:rsidP="00E941C0">
            <w:pPr>
              <w:spacing w:before="20" w:after="20"/>
              <w:jc w:val="center"/>
            </w:pPr>
          </w:p>
        </w:tc>
      </w:tr>
      <w:tr w:rsidR="00743EB2" w14:paraId="5FCA4982" w14:textId="77777777" w:rsidTr="0076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F778D5" w14:textId="77777777" w:rsidR="00743EB2" w:rsidRPr="00743EB2" w:rsidRDefault="00743EB2" w:rsidP="00E941C0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E33248" w14:textId="77777777" w:rsidR="00743EB2" w:rsidRPr="00743EB2" w:rsidRDefault="00743EB2" w:rsidP="00E941C0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0CE91E" w14:textId="77777777" w:rsidR="00743EB2" w:rsidRDefault="00743EB2" w:rsidP="00E941C0">
            <w:pPr>
              <w:spacing w:before="20" w:after="20"/>
              <w:jc w:val="center"/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8127E" w14:textId="77777777" w:rsidR="00743EB2" w:rsidRDefault="00743EB2" w:rsidP="00E941C0">
            <w:pPr>
              <w:spacing w:before="20" w:after="20"/>
              <w:jc w:val="center"/>
            </w:pPr>
          </w:p>
        </w:tc>
      </w:tr>
      <w:tr w:rsidR="00762173" w:rsidRPr="000604DB" w14:paraId="4947EDEF" w14:textId="77777777" w:rsidTr="00EE61E4">
        <w:trPr>
          <w:trHeight w:val="340"/>
        </w:trPr>
        <w:tc>
          <w:tcPr>
            <w:tcW w:w="233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72E2FB" w14:textId="77777777" w:rsidR="00762173" w:rsidRPr="00811D22" w:rsidRDefault="00FB43D6" w:rsidP="00CD6273">
            <w:pPr>
              <w:pStyle w:val="Titulky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7. </w:t>
            </w:r>
            <w:r w:rsidR="00762173" w:rsidRPr="00743EB2">
              <w:rPr>
                <w:rFonts w:ascii="Arial" w:hAnsi="Arial" w:cs="Arial"/>
                <w:caps w:val="0"/>
              </w:rPr>
              <w:t>Použití tepelného zpracování po svařování</w:t>
            </w:r>
            <w:r w:rsidR="00762173">
              <w:rPr>
                <w:rFonts w:ascii="Arial" w:hAnsi="Arial" w:cs="Arial"/>
                <w:caps w:val="0"/>
              </w:rPr>
              <w:t>:</w:t>
            </w:r>
          </w:p>
        </w:tc>
        <w:tc>
          <w:tcPr>
            <w:tcW w:w="1291" w:type="pct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87AA075" w14:textId="77777777" w:rsidR="00762173" w:rsidRPr="007C7FB4" w:rsidRDefault="00762173" w:rsidP="007C7FB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5AB">
              <w:rPr>
                <w:rFonts w:ascii="Arial" w:hAnsi="Arial" w:cs="Arial"/>
                <w:sz w:val="20"/>
              </w:rPr>
            </w:r>
            <w:r w:rsidR="009C15AB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1376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A8A4A" w14:textId="77777777" w:rsidR="00762173" w:rsidRPr="007C7FB4" w:rsidRDefault="00762173" w:rsidP="007C7FB4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7C7FB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15AB">
              <w:rPr>
                <w:rFonts w:ascii="Arial" w:hAnsi="Arial" w:cs="Arial"/>
                <w:sz w:val="20"/>
              </w:rPr>
            </w:r>
            <w:r w:rsidR="009C15AB">
              <w:rPr>
                <w:rFonts w:ascii="Arial" w:hAnsi="Arial" w:cs="Arial"/>
                <w:sz w:val="20"/>
              </w:rPr>
              <w:fldChar w:fldCharType="separate"/>
            </w:r>
            <w:r w:rsidRPr="007C7FB4">
              <w:rPr>
                <w:rFonts w:ascii="Arial" w:hAnsi="Arial" w:cs="Arial"/>
                <w:sz w:val="20"/>
              </w:rPr>
              <w:fldChar w:fldCharType="end"/>
            </w:r>
            <w:r w:rsidRPr="007C7FB4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762173" w:rsidRPr="00743EB2" w14:paraId="2937BCD0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7FB460" w14:textId="77777777" w:rsidR="00762173" w:rsidRPr="00762173" w:rsidRDefault="00FB43D6" w:rsidP="00CD6273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8. </w:t>
            </w:r>
            <w:r w:rsidR="00762173" w:rsidRPr="00743EB2">
              <w:rPr>
                <w:rFonts w:ascii="Arial" w:hAnsi="Arial" w:cs="Arial"/>
                <w:caps w:val="0"/>
              </w:rPr>
              <w:t xml:space="preserve">Činnosti </w:t>
            </w:r>
            <w:r w:rsidR="00762173">
              <w:rPr>
                <w:rFonts w:ascii="Arial" w:hAnsi="Arial" w:cs="Arial"/>
                <w:caps w:val="0"/>
              </w:rPr>
              <w:t xml:space="preserve">všeobecně </w:t>
            </w:r>
            <w:r w:rsidR="00762173" w:rsidRPr="00743EB2">
              <w:rPr>
                <w:rFonts w:ascii="Arial" w:hAnsi="Arial" w:cs="Arial"/>
                <w:caps w:val="0"/>
              </w:rPr>
              <w:t>zajišťov</w:t>
            </w:r>
            <w:r>
              <w:rPr>
                <w:rFonts w:ascii="Arial" w:hAnsi="Arial" w:cs="Arial"/>
                <w:caps w:val="0"/>
              </w:rPr>
              <w:t>ané</w:t>
            </w:r>
            <w:r w:rsidR="00762173" w:rsidRPr="00743EB2">
              <w:rPr>
                <w:rFonts w:ascii="Arial" w:hAnsi="Arial" w:cs="Arial"/>
                <w:caps w:val="0"/>
              </w:rPr>
              <w:t xml:space="preserve"> subdodavatelsky</w:t>
            </w:r>
            <w:r w:rsidR="00762173">
              <w:rPr>
                <w:rFonts w:ascii="Arial" w:hAnsi="Arial" w:cs="Arial"/>
                <w:caps w:val="0"/>
              </w:rPr>
              <w:t>:</w:t>
            </w:r>
          </w:p>
        </w:tc>
      </w:tr>
      <w:tr w:rsidR="00762173" w14:paraId="48D6F48E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534DA7" w14:textId="77777777" w:rsidR="00762173" w:rsidRPr="001B2EEA" w:rsidRDefault="00762173" w:rsidP="00CD6273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BA5E5A" w:rsidRPr="00743EB2" w14:paraId="7863A078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70D335" w14:textId="77777777" w:rsidR="00C131DE" w:rsidRPr="00762173" w:rsidRDefault="00FB43D6" w:rsidP="00E941C0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9. </w:t>
            </w:r>
            <w:r w:rsidR="00C131DE" w:rsidRPr="00C131DE">
              <w:rPr>
                <w:rFonts w:ascii="Arial" w:hAnsi="Arial" w:cs="Arial"/>
                <w:caps w:val="0"/>
              </w:rPr>
              <w:t>Organizace a seznam postup</w:t>
            </w:r>
            <w:r w:rsidR="00C131DE" w:rsidRPr="00C131DE">
              <w:rPr>
                <w:rFonts w:ascii="Arial" w:hAnsi="Arial" w:cs="Arial" w:hint="eastAsia"/>
                <w:caps w:val="0"/>
              </w:rPr>
              <w:t>ů</w:t>
            </w:r>
            <w:r w:rsidR="00C131DE" w:rsidRPr="00C131DE">
              <w:rPr>
                <w:rFonts w:ascii="Arial" w:hAnsi="Arial" w:cs="Arial"/>
                <w:caps w:val="0"/>
              </w:rPr>
              <w:t xml:space="preserve"> svá</w:t>
            </w:r>
            <w:r w:rsidR="00C131DE" w:rsidRPr="00C131DE">
              <w:rPr>
                <w:rFonts w:ascii="Arial" w:hAnsi="Arial" w:cs="Arial" w:hint="eastAsia"/>
                <w:caps w:val="0"/>
              </w:rPr>
              <w:t>ř</w:t>
            </w:r>
            <w:r w:rsidR="00C131DE" w:rsidRPr="00C131DE">
              <w:rPr>
                <w:rFonts w:ascii="Arial" w:hAnsi="Arial" w:cs="Arial"/>
                <w:caps w:val="0"/>
              </w:rPr>
              <w:t>e</w:t>
            </w:r>
            <w:r w:rsidR="00C131DE" w:rsidRPr="00C131DE">
              <w:rPr>
                <w:rFonts w:ascii="Arial" w:hAnsi="Arial" w:cs="Arial" w:hint="eastAsia"/>
                <w:caps w:val="0"/>
              </w:rPr>
              <w:t>č</w:t>
            </w:r>
            <w:r w:rsidR="00C131DE" w:rsidRPr="00C131DE">
              <w:rPr>
                <w:rFonts w:ascii="Arial" w:hAnsi="Arial" w:cs="Arial"/>
                <w:caps w:val="0"/>
              </w:rPr>
              <w:t>ského dozoru</w:t>
            </w:r>
            <w:r w:rsidR="00762173">
              <w:rPr>
                <w:rFonts w:ascii="Arial" w:hAnsi="Arial" w:cs="Arial"/>
                <w:caps w:val="0"/>
              </w:rPr>
              <w:t>:</w:t>
            </w:r>
          </w:p>
        </w:tc>
      </w:tr>
      <w:tr w:rsidR="00AC5368" w14:paraId="0354A3DC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247D" w14:textId="77777777" w:rsidR="00AC5368" w:rsidRPr="001B2EEA" w:rsidRDefault="00AC5368" w:rsidP="00E941C0">
            <w:pPr>
              <w:pStyle w:val="Titulky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</w:tr>
      <w:tr w:rsidR="00BA5E5A" w:rsidRPr="00BA5E5A" w14:paraId="7733E7FF" w14:textId="77777777" w:rsidTr="00762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7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11ED73B" w14:textId="77777777" w:rsidR="00B927DF" w:rsidRPr="00A706F6" w:rsidRDefault="00BA5E5A" w:rsidP="00BA5E5A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A706F6">
              <w:rPr>
                <w:rFonts w:ascii="Arial" w:hAnsi="Arial"/>
                <w:sz w:val="18"/>
                <w:szCs w:val="18"/>
              </w:rPr>
              <w:t>Doplňující poznámky:</w:t>
            </w:r>
          </w:p>
        </w:tc>
      </w:tr>
    </w:tbl>
    <w:p w14:paraId="1D581242" w14:textId="77777777" w:rsidR="000210C4" w:rsidRDefault="000210C4">
      <w:pPr>
        <w:rPr>
          <w:sz w:val="4"/>
          <w:szCs w:val="4"/>
        </w:rPr>
      </w:pPr>
    </w:p>
    <w:p w14:paraId="56C121C0" w14:textId="77777777" w:rsidR="000210C4" w:rsidRDefault="000210C4">
      <w:pPr>
        <w:rPr>
          <w:sz w:val="4"/>
          <w:szCs w:val="4"/>
        </w:rPr>
      </w:pPr>
    </w:p>
    <w:p w14:paraId="4A38B04B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7BD01C83" w14:textId="77777777" w:rsidR="004476C0" w:rsidRDefault="004476C0">
      <w:pPr>
        <w:rPr>
          <w:sz w:val="4"/>
          <w:szCs w:val="4"/>
        </w:rPr>
      </w:pPr>
    </w:p>
    <w:p w14:paraId="79E2C3AC" w14:textId="4BC8EFC8" w:rsidR="004C2C9A" w:rsidRPr="008E68F3" w:rsidRDefault="008E68F3" w:rsidP="008E68F3">
      <w:pPr>
        <w:rPr>
          <w:szCs w:val="20"/>
        </w:rPr>
      </w:pPr>
      <w:r>
        <w:rPr>
          <w:szCs w:val="20"/>
        </w:rPr>
        <w:t>Dotazník zpracoval (</w:t>
      </w:r>
      <w:r w:rsidR="004D07DB">
        <w:rPr>
          <w:szCs w:val="20"/>
        </w:rPr>
        <w:t>jméno, datum</w:t>
      </w:r>
      <w:r>
        <w:rPr>
          <w:szCs w:val="20"/>
        </w:rPr>
        <w:t>, podpis</w:t>
      </w:r>
      <w:r w:rsidR="004D07DB">
        <w:rPr>
          <w:szCs w:val="20"/>
        </w:rPr>
        <w:t>): .......................................................................................................</w:t>
      </w:r>
    </w:p>
    <w:sectPr w:rsidR="004C2C9A" w:rsidRPr="008E68F3" w:rsidSect="00536FA7">
      <w:headerReference w:type="default" r:id="rId7"/>
      <w:footerReference w:type="default" r:id="rId8"/>
      <w:pgSz w:w="11906" w:h="16838" w:code="9"/>
      <w:pgMar w:top="1418" w:right="1134" w:bottom="539" w:left="1134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A276" w14:textId="77777777" w:rsidR="009C15AB" w:rsidRDefault="009C15AB">
      <w:r>
        <w:separator/>
      </w:r>
    </w:p>
  </w:endnote>
  <w:endnote w:type="continuationSeparator" w:id="0">
    <w:p w14:paraId="1C113563" w14:textId="77777777" w:rsidR="009C15AB" w:rsidRDefault="009C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1"/>
      <w:gridCol w:w="936"/>
      <w:gridCol w:w="487"/>
      <w:gridCol w:w="537"/>
      <w:gridCol w:w="855"/>
      <w:gridCol w:w="744"/>
      <w:gridCol w:w="1682"/>
      <w:gridCol w:w="3554"/>
    </w:tblGrid>
    <w:tr w:rsidR="00536FA7" w14:paraId="681C69C6" w14:textId="77777777" w:rsidTr="00526C14"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BEC78CF" w14:textId="77777777" w:rsidR="00536FA7" w:rsidRDefault="00536FA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9E35C70" w14:textId="77777777" w:rsidR="00536FA7" w:rsidRDefault="00536FA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TD201-F502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25E1A38" w14:textId="77777777" w:rsidR="00536FA7" w:rsidRDefault="00536FA7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F208E8A" w14:textId="2003A878" w:rsidR="00536FA7" w:rsidRDefault="0096407F" w:rsidP="00C23F77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21</w:t>
          </w:r>
          <w:r w:rsidR="00536FA7">
            <w:rPr>
              <w:rFonts w:cs="Arial"/>
              <w:sz w:val="12"/>
              <w:szCs w:val="12"/>
            </w:rPr>
            <w:t>-0</w:t>
          </w:r>
          <w:r>
            <w:rPr>
              <w:rFonts w:cs="Arial"/>
              <w:sz w:val="12"/>
              <w:szCs w:val="12"/>
            </w:rPr>
            <w:t>5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F0926D1" w14:textId="77777777" w:rsidR="00536FA7" w:rsidRDefault="00536FA7" w:rsidP="00C23F77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D22F2DF" w14:textId="7A00E585" w:rsidR="00536FA7" w:rsidRDefault="00536FA7" w:rsidP="00C23F77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</w:t>
          </w:r>
          <w:r w:rsidR="0096407F">
            <w:rPr>
              <w:rFonts w:cs="Arial"/>
              <w:sz w:val="12"/>
              <w:szCs w:val="12"/>
            </w:rPr>
            <w:t>5</w:t>
          </w:r>
          <w:r>
            <w:rPr>
              <w:rFonts w:cs="Arial"/>
              <w:sz w:val="12"/>
              <w:szCs w:val="12"/>
            </w:rPr>
            <w:t>.20</w:t>
          </w:r>
          <w:r w:rsidR="0096407F">
            <w:rPr>
              <w:rFonts w:cs="Arial"/>
              <w:sz w:val="12"/>
              <w:szCs w:val="12"/>
            </w:rPr>
            <w:t>21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0CC31C6" w14:textId="04DDDA41" w:rsidR="00536FA7" w:rsidRDefault="00536FA7" w:rsidP="00C23F77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</w:t>
          </w:r>
          <w:r w:rsidR="0096407F">
            <w:rPr>
              <w:sz w:val="12"/>
              <w:szCs w:val="12"/>
            </w:rPr>
            <w:t>21</w:t>
          </w:r>
        </w:p>
      </w:tc>
      <w:tc>
        <w:tcPr>
          <w:tcW w:w="18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49E4DD3" w14:textId="77777777" w:rsidR="00536FA7" w:rsidRDefault="00536FA7" w:rsidP="00C23F77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 w:rsidRPr="004610EB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ZCV-xx-xxx-F502 Dotaznik k certifikaci 3834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2512ADC5" w14:textId="77777777" w:rsidR="00500588" w:rsidRDefault="00500588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4D90" w14:textId="77777777" w:rsidR="009C15AB" w:rsidRDefault="009C15AB">
      <w:r>
        <w:separator/>
      </w:r>
    </w:p>
  </w:footnote>
  <w:footnote w:type="continuationSeparator" w:id="0">
    <w:p w14:paraId="7BA9A4FC" w14:textId="77777777" w:rsidR="009C15AB" w:rsidRDefault="009C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2"/>
      <w:gridCol w:w="7127"/>
      <w:gridCol w:w="1229"/>
    </w:tblGrid>
    <w:tr w:rsidR="00500588" w14:paraId="57FB54FB" w14:textId="77777777" w:rsidTr="00EE61E4"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14:paraId="212D319E" w14:textId="60B3B066" w:rsidR="00500588" w:rsidRDefault="00486FDD">
          <w:pPr>
            <w:spacing w:after="6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540018F" wp14:editId="2E3920FF">
                <wp:extent cx="647700" cy="41719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pct"/>
          <w:vMerge w:val="restart"/>
          <w:shd w:val="clear" w:color="auto" w:fill="E6E6E6"/>
          <w:vAlign w:val="center"/>
        </w:tcPr>
        <w:p w14:paraId="5DD539F0" w14:textId="77777777" w:rsidR="00500588" w:rsidRDefault="00500588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COV</w:t>
          </w:r>
        </w:p>
        <w:p w14:paraId="581C8739" w14:textId="77777777" w:rsidR="00500588" w:rsidRPr="007F5C95" w:rsidRDefault="00500588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</w:p>
        <w:p w14:paraId="597C8A25" w14:textId="77777777" w:rsidR="00500588" w:rsidRPr="00A60EFC" w:rsidRDefault="00500588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dle ČSN EN ISO 3834</w:t>
          </w:r>
        </w:p>
      </w:tc>
      <w:tc>
        <w:tcPr>
          <w:tcW w:w="638" w:type="pct"/>
          <w:shd w:val="clear" w:color="auto" w:fill="E6E6E6"/>
          <w:vAlign w:val="center"/>
        </w:tcPr>
        <w:p w14:paraId="19CC91A0" w14:textId="77777777" w:rsidR="00500588" w:rsidRDefault="00500588">
          <w:pPr>
            <w:jc w:val="center"/>
          </w:pPr>
          <w:r>
            <w:t>Strana</w:t>
          </w:r>
        </w:p>
      </w:tc>
    </w:tr>
    <w:tr w:rsidR="00500588" w14:paraId="351E23C0" w14:textId="77777777" w:rsidTr="00EE61E4"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14:paraId="5FF80151" w14:textId="77777777" w:rsidR="00500588" w:rsidRDefault="00500588">
          <w:pPr>
            <w:jc w:val="center"/>
          </w:pPr>
        </w:p>
      </w:tc>
      <w:tc>
        <w:tcPr>
          <w:tcW w:w="3701" w:type="pct"/>
          <w:vMerge/>
          <w:shd w:val="clear" w:color="auto" w:fill="E6E6E6"/>
          <w:vAlign w:val="center"/>
        </w:tcPr>
        <w:p w14:paraId="48575BFD" w14:textId="77777777" w:rsidR="00500588" w:rsidRDefault="00500588">
          <w:pPr>
            <w:jc w:val="center"/>
            <w:rPr>
              <w:b/>
              <w:bCs/>
              <w:sz w:val="28"/>
            </w:rPr>
          </w:pPr>
        </w:p>
      </w:tc>
      <w:tc>
        <w:tcPr>
          <w:tcW w:w="638" w:type="pct"/>
          <w:shd w:val="clear" w:color="auto" w:fill="E6E6E6"/>
          <w:vAlign w:val="center"/>
        </w:tcPr>
        <w:p w14:paraId="5A70D166" w14:textId="77777777" w:rsidR="00500588" w:rsidRDefault="00500588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36FA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36FA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604E5397" w14:textId="77777777" w:rsidR="00500588" w:rsidRDefault="00500588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93CF5"/>
    <w:multiLevelType w:val="hybridMultilevel"/>
    <w:tmpl w:val="A672EB98"/>
    <w:lvl w:ilvl="0" w:tplc="650E6738">
      <w:start w:val="1"/>
      <w:numFmt w:val="lowerLetter"/>
      <w:pStyle w:val="Odrkyabc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6"/>
  </w:num>
  <w:num w:numId="4">
    <w:abstractNumId w:val="19"/>
  </w:num>
  <w:num w:numId="5">
    <w:abstractNumId w:val="1"/>
  </w:num>
  <w:num w:numId="6">
    <w:abstractNumId w:val="27"/>
  </w:num>
  <w:num w:numId="7">
    <w:abstractNumId w:val="42"/>
  </w:num>
  <w:num w:numId="8">
    <w:abstractNumId w:val="40"/>
  </w:num>
  <w:num w:numId="9">
    <w:abstractNumId w:val="31"/>
  </w:num>
  <w:num w:numId="10">
    <w:abstractNumId w:val="28"/>
  </w:num>
  <w:num w:numId="11">
    <w:abstractNumId w:val="32"/>
  </w:num>
  <w:num w:numId="12">
    <w:abstractNumId w:val="4"/>
  </w:num>
  <w:num w:numId="13">
    <w:abstractNumId w:val="34"/>
  </w:num>
  <w:num w:numId="14">
    <w:abstractNumId w:val="7"/>
  </w:num>
  <w:num w:numId="15">
    <w:abstractNumId w:val="9"/>
  </w:num>
  <w:num w:numId="16">
    <w:abstractNumId w:val="22"/>
  </w:num>
  <w:num w:numId="17">
    <w:abstractNumId w:val="3"/>
  </w:num>
  <w:num w:numId="18">
    <w:abstractNumId w:val="0"/>
  </w:num>
  <w:num w:numId="19">
    <w:abstractNumId w:val="41"/>
  </w:num>
  <w:num w:numId="20">
    <w:abstractNumId w:val="24"/>
  </w:num>
  <w:num w:numId="21">
    <w:abstractNumId w:val="36"/>
  </w:num>
  <w:num w:numId="22">
    <w:abstractNumId w:val="38"/>
  </w:num>
  <w:num w:numId="23">
    <w:abstractNumId w:val="14"/>
  </w:num>
  <w:num w:numId="24">
    <w:abstractNumId w:val="2"/>
  </w:num>
  <w:num w:numId="25">
    <w:abstractNumId w:val="20"/>
  </w:num>
  <w:num w:numId="26">
    <w:abstractNumId w:val="17"/>
  </w:num>
  <w:num w:numId="27">
    <w:abstractNumId w:val="5"/>
  </w:num>
  <w:num w:numId="28">
    <w:abstractNumId w:val="30"/>
  </w:num>
  <w:num w:numId="29">
    <w:abstractNumId w:val="35"/>
  </w:num>
  <w:num w:numId="30">
    <w:abstractNumId w:val="11"/>
  </w:num>
  <w:num w:numId="31">
    <w:abstractNumId w:val="21"/>
  </w:num>
  <w:num w:numId="32">
    <w:abstractNumId w:val="37"/>
  </w:num>
  <w:num w:numId="33">
    <w:abstractNumId w:val="18"/>
  </w:num>
  <w:num w:numId="34">
    <w:abstractNumId w:val="10"/>
  </w:num>
  <w:num w:numId="35">
    <w:abstractNumId w:val="25"/>
  </w:num>
  <w:num w:numId="36">
    <w:abstractNumId w:val="29"/>
  </w:num>
  <w:num w:numId="37">
    <w:abstractNumId w:val="12"/>
  </w:num>
  <w:num w:numId="38">
    <w:abstractNumId w:val="15"/>
  </w:num>
  <w:num w:numId="39">
    <w:abstractNumId w:val="23"/>
  </w:num>
  <w:num w:numId="40">
    <w:abstractNumId w:val="39"/>
  </w:num>
  <w:num w:numId="41">
    <w:abstractNumId w:val="13"/>
  </w:num>
  <w:num w:numId="42">
    <w:abstractNumId w:val="43"/>
  </w:num>
  <w:num w:numId="43">
    <w:abstractNumId w:val="6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1045"/>
    <w:rsid w:val="000210C4"/>
    <w:rsid w:val="00036707"/>
    <w:rsid w:val="00036775"/>
    <w:rsid w:val="00040265"/>
    <w:rsid w:val="000407D5"/>
    <w:rsid w:val="00044867"/>
    <w:rsid w:val="00057432"/>
    <w:rsid w:val="000604DB"/>
    <w:rsid w:val="0009485F"/>
    <w:rsid w:val="00096C61"/>
    <w:rsid w:val="000A3EA0"/>
    <w:rsid w:val="000B63DC"/>
    <w:rsid w:val="000C2C11"/>
    <w:rsid w:val="000F4936"/>
    <w:rsid w:val="000F5537"/>
    <w:rsid w:val="00105F79"/>
    <w:rsid w:val="00142473"/>
    <w:rsid w:val="001452A2"/>
    <w:rsid w:val="00162DAB"/>
    <w:rsid w:val="00167CEA"/>
    <w:rsid w:val="00177E7A"/>
    <w:rsid w:val="0019211E"/>
    <w:rsid w:val="001B2EEA"/>
    <w:rsid w:val="001B5250"/>
    <w:rsid w:val="001C73A0"/>
    <w:rsid w:val="001D22E9"/>
    <w:rsid w:val="001E6CBB"/>
    <w:rsid w:val="0020166B"/>
    <w:rsid w:val="00210B10"/>
    <w:rsid w:val="00213B0E"/>
    <w:rsid w:val="00217D30"/>
    <w:rsid w:val="00225A91"/>
    <w:rsid w:val="00226E66"/>
    <w:rsid w:val="00227CD2"/>
    <w:rsid w:val="002407B7"/>
    <w:rsid w:val="002502F3"/>
    <w:rsid w:val="00257306"/>
    <w:rsid w:val="00271390"/>
    <w:rsid w:val="00271633"/>
    <w:rsid w:val="00274495"/>
    <w:rsid w:val="00277996"/>
    <w:rsid w:val="00285316"/>
    <w:rsid w:val="002B2000"/>
    <w:rsid w:val="002B54F1"/>
    <w:rsid w:val="002C49AC"/>
    <w:rsid w:val="002C72DC"/>
    <w:rsid w:val="002E14DA"/>
    <w:rsid w:val="00313BCA"/>
    <w:rsid w:val="00316C99"/>
    <w:rsid w:val="0032006F"/>
    <w:rsid w:val="003255C8"/>
    <w:rsid w:val="00371B00"/>
    <w:rsid w:val="00373E55"/>
    <w:rsid w:val="00382D98"/>
    <w:rsid w:val="00393A75"/>
    <w:rsid w:val="003F5F31"/>
    <w:rsid w:val="004058C1"/>
    <w:rsid w:val="00425598"/>
    <w:rsid w:val="004305D8"/>
    <w:rsid w:val="004476C0"/>
    <w:rsid w:val="00457C71"/>
    <w:rsid w:val="004610EB"/>
    <w:rsid w:val="00477187"/>
    <w:rsid w:val="0048569C"/>
    <w:rsid w:val="00486FDD"/>
    <w:rsid w:val="00490EDF"/>
    <w:rsid w:val="0049384F"/>
    <w:rsid w:val="004B0E0F"/>
    <w:rsid w:val="004B6CC4"/>
    <w:rsid w:val="004C2C9A"/>
    <w:rsid w:val="004C72DE"/>
    <w:rsid w:val="004D07DB"/>
    <w:rsid w:val="004D086A"/>
    <w:rsid w:val="004E209A"/>
    <w:rsid w:val="004E215A"/>
    <w:rsid w:val="004E2ABD"/>
    <w:rsid w:val="00500588"/>
    <w:rsid w:val="00502F22"/>
    <w:rsid w:val="00512CE3"/>
    <w:rsid w:val="00522037"/>
    <w:rsid w:val="00526C14"/>
    <w:rsid w:val="0053535D"/>
    <w:rsid w:val="00536FA7"/>
    <w:rsid w:val="00544E5E"/>
    <w:rsid w:val="00584941"/>
    <w:rsid w:val="0058728B"/>
    <w:rsid w:val="005B5ADA"/>
    <w:rsid w:val="005D4ECF"/>
    <w:rsid w:val="005E3816"/>
    <w:rsid w:val="005F1EC1"/>
    <w:rsid w:val="005F77EA"/>
    <w:rsid w:val="00635655"/>
    <w:rsid w:val="006507FF"/>
    <w:rsid w:val="00653B2E"/>
    <w:rsid w:val="0065580F"/>
    <w:rsid w:val="00657BDA"/>
    <w:rsid w:val="0066489B"/>
    <w:rsid w:val="00682D3C"/>
    <w:rsid w:val="006A5136"/>
    <w:rsid w:val="006D1F42"/>
    <w:rsid w:val="006E3BE6"/>
    <w:rsid w:val="006F0452"/>
    <w:rsid w:val="006F182B"/>
    <w:rsid w:val="006F4E56"/>
    <w:rsid w:val="00743EB2"/>
    <w:rsid w:val="00761A45"/>
    <w:rsid w:val="00762173"/>
    <w:rsid w:val="0076394A"/>
    <w:rsid w:val="007760D2"/>
    <w:rsid w:val="00795F84"/>
    <w:rsid w:val="007B223A"/>
    <w:rsid w:val="007C7FB4"/>
    <w:rsid w:val="007D0D17"/>
    <w:rsid w:val="007F1234"/>
    <w:rsid w:val="007F5C95"/>
    <w:rsid w:val="00811D22"/>
    <w:rsid w:val="00813075"/>
    <w:rsid w:val="00813F66"/>
    <w:rsid w:val="00821590"/>
    <w:rsid w:val="008336FC"/>
    <w:rsid w:val="008453B5"/>
    <w:rsid w:val="008805B4"/>
    <w:rsid w:val="0088182F"/>
    <w:rsid w:val="00884736"/>
    <w:rsid w:val="00891D06"/>
    <w:rsid w:val="008C4082"/>
    <w:rsid w:val="008D1EB2"/>
    <w:rsid w:val="008E58A2"/>
    <w:rsid w:val="008E68F3"/>
    <w:rsid w:val="00902856"/>
    <w:rsid w:val="00944B23"/>
    <w:rsid w:val="00955C21"/>
    <w:rsid w:val="0096407F"/>
    <w:rsid w:val="0097409F"/>
    <w:rsid w:val="00993B0B"/>
    <w:rsid w:val="009C15AB"/>
    <w:rsid w:val="009C1E88"/>
    <w:rsid w:val="009C4351"/>
    <w:rsid w:val="009C7D4D"/>
    <w:rsid w:val="009E44A3"/>
    <w:rsid w:val="009F29D2"/>
    <w:rsid w:val="00A17B28"/>
    <w:rsid w:val="00A216CF"/>
    <w:rsid w:val="00A474FF"/>
    <w:rsid w:val="00A56978"/>
    <w:rsid w:val="00A60EFC"/>
    <w:rsid w:val="00A706F6"/>
    <w:rsid w:val="00A9341E"/>
    <w:rsid w:val="00AA1D3A"/>
    <w:rsid w:val="00AC5368"/>
    <w:rsid w:val="00AD12D8"/>
    <w:rsid w:val="00B23109"/>
    <w:rsid w:val="00B41BC7"/>
    <w:rsid w:val="00B65D48"/>
    <w:rsid w:val="00B76EE7"/>
    <w:rsid w:val="00B86B71"/>
    <w:rsid w:val="00B927DF"/>
    <w:rsid w:val="00BA5E5A"/>
    <w:rsid w:val="00BD3EEC"/>
    <w:rsid w:val="00BE63EF"/>
    <w:rsid w:val="00BF5AF7"/>
    <w:rsid w:val="00C03977"/>
    <w:rsid w:val="00C131DE"/>
    <w:rsid w:val="00C13C87"/>
    <w:rsid w:val="00C168C6"/>
    <w:rsid w:val="00C23F77"/>
    <w:rsid w:val="00C37CA3"/>
    <w:rsid w:val="00C527EA"/>
    <w:rsid w:val="00C60379"/>
    <w:rsid w:val="00C95F7F"/>
    <w:rsid w:val="00CA05E9"/>
    <w:rsid w:val="00CA05F2"/>
    <w:rsid w:val="00CA6DBB"/>
    <w:rsid w:val="00CA7537"/>
    <w:rsid w:val="00CB7570"/>
    <w:rsid w:val="00CD3C5A"/>
    <w:rsid w:val="00CD6273"/>
    <w:rsid w:val="00CE0DE0"/>
    <w:rsid w:val="00D04DEA"/>
    <w:rsid w:val="00D13798"/>
    <w:rsid w:val="00D4090F"/>
    <w:rsid w:val="00D4475E"/>
    <w:rsid w:val="00D515A7"/>
    <w:rsid w:val="00D56158"/>
    <w:rsid w:val="00D75684"/>
    <w:rsid w:val="00D85885"/>
    <w:rsid w:val="00D9676B"/>
    <w:rsid w:val="00DA304F"/>
    <w:rsid w:val="00DB6F0A"/>
    <w:rsid w:val="00DC0C21"/>
    <w:rsid w:val="00DC633B"/>
    <w:rsid w:val="00DE07FC"/>
    <w:rsid w:val="00DE120B"/>
    <w:rsid w:val="00DE6901"/>
    <w:rsid w:val="00DF544B"/>
    <w:rsid w:val="00E17835"/>
    <w:rsid w:val="00E236C3"/>
    <w:rsid w:val="00E5222D"/>
    <w:rsid w:val="00E63148"/>
    <w:rsid w:val="00E6630B"/>
    <w:rsid w:val="00E80530"/>
    <w:rsid w:val="00E819B8"/>
    <w:rsid w:val="00E941C0"/>
    <w:rsid w:val="00EB3429"/>
    <w:rsid w:val="00EB44EE"/>
    <w:rsid w:val="00EE0F44"/>
    <w:rsid w:val="00EE61E4"/>
    <w:rsid w:val="00F2501E"/>
    <w:rsid w:val="00F27BFE"/>
    <w:rsid w:val="00F75A41"/>
    <w:rsid w:val="00FA58AC"/>
    <w:rsid w:val="00FA600F"/>
    <w:rsid w:val="00FA71E2"/>
    <w:rsid w:val="00FB43D6"/>
    <w:rsid w:val="00FB6D0C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2DA4"/>
  <w15:chartTrackingRefBased/>
  <w15:docId w15:val="{7E6193F3-DA0F-4C2E-B542-339538B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opiscChar">
    <w:name w:val="Popisc Char"/>
    <w:basedOn w:val="Standardnpsmoodstavce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8E58A2"/>
    <w:rPr>
      <w:rFonts w:ascii="Arial" w:hAnsi="Arial"/>
      <w:szCs w:val="24"/>
      <w:lang w:val="cs-CZ" w:eastAsia="cs-CZ" w:bidi="ar-SA"/>
    </w:rPr>
  </w:style>
  <w:style w:type="paragraph" w:customStyle="1" w:styleId="Odrkyabc">
    <w:name w:val="Odrážky a)b)c)"/>
    <w:basedOn w:val="Normln"/>
    <w:rsid w:val="000604DB"/>
    <w:pPr>
      <w:numPr>
        <w:numId w:val="45"/>
      </w:numPr>
      <w:tabs>
        <w:tab w:val="left" w:pos="284"/>
      </w:tabs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Jiří Procházka</cp:lastModifiedBy>
  <cp:revision>4</cp:revision>
  <cp:lastPrinted>2013-09-10T10:09:00Z</cp:lastPrinted>
  <dcterms:created xsi:type="dcterms:W3CDTF">2021-03-30T10:06:00Z</dcterms:created>
  <dcterms:modified xsi:type="dcterms:W3CDTF">2021-03-31T05:15:00Z</dcterms:modified>
</cp:coreProperties>
</file>