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8775B5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2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p>
            <w:pPr>
              <w:pStyle w:val="P6"/>
              <w:keepNext w:val="1"/>
              <w:spacing w:after="0"/>
            </w:pPr>
            <w:bookmarkStart w:id="3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2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2"/>
          </w:p>
          <w:p>
            <w:pPr>
              <w:pStyle w:val="P6"/>
              <w:keepNext w:val="1"/>
              <w:spacing w:after="0"/>
            </w:pPr>
            <w:bookmarkStart w:id="13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IWP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09.09.2024 – 03.10.2024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DOM - ZO 13, s.r.o., Podnikatelská 558, 190 11 Praha 9 - Běchovice, budova IRIA, 1. patro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"Mezinárodní svářečský praktik - IWP". Cena je stanovena na </w:t>
      </w:r>
      <w:r>
        <w:rPr>
          <w:b w:val="1"/>
        </w:rPr>
        <w:t>42000.00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50820.00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111124307</w:t>
      </w:r>
      <w:r>
        <w:t xml:space="preserve">. Do poznámky pro příjemce uveďte jména účastníků.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"Mezinárodní svářečský praktik - IWP"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530225" cy="530225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numbering.xml><?xml version="1.0" encoding="utf-8"?>
<w:numbering xmlns:w="http://schemas.openxmlformats.org/wordprocessingml/2006/main">
  <w:abstractNum w:abstractNumId="0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1" Type="http://schemas.openxmlformats.org/officeDocument/2006/relationships/image" Target="/media/image1.png" /></Relationships>
</file>